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F0" w:rsidRPr="007E49C2" w:rsidRDefault="00BE27F0" w:rsidP="00BE27F0">
      <w:pPr>
        <w:widowControl/>
        <w:jc w:val="center"/>
        <w:rPr>
          <w:rFonts w:ascii="Arial" w:eastAsia="微軟正黑體" w:hAnsi="Arial" w:cs="Arial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Arial" w:eastAsia="微軟正黑體" w:hAnsi="Arial" w:cs="Arial" w:hint="eastAsia"/>
          <w:b/>
          <w:bCs/>
          <w:color w:val="000000"/>
          <w:kern w:val="0"/>
          <w:sz w:val="32"/>
          <w:szCs w:val="32"/>
        </w:rPr>
        <w:t>思創數位股份</w:t>
      </w:r>
      <w:r>
        <w:rPr>
          <w:rFonts w:ascii="Arial" w:eastAsia="微軟正黑體" w:hAnsi="Arial" w:cs="Arial" w:hint="eastAsia"/>
          <w:b/>
          <w:bCs/>
          <w:color w:val="000000"/>
          <w:kern w:val="0"/>
          <w:sz w:val="32"/>
          <w:szCs w:val="32"/>
        </w:rPr>
        <w:t>有限</w:t>
      </w:r>
      <w:r w:rsidRPr="007E49C2">
        <w:rPr>
          <w:rFonts w:ascii="Arial" w:eastAsia="微軟正黑體" w:hAnsi="Arial" w:cs="Arial"/>
          <w:b/>
          <w:bCs/>
          <w:color w:val="000000"/>
          <w:kern w:val="0"/>
          <w:sz w:val="32"/>
          <w:szCs w:val="32"/>
        </w:rPr>
        <w:t>公司徵才</w:t>
      </w:r>
    </w:p>
    <w:bookmarkEnd w:id="0"/>
    <w:p w:rsidR="00BE27F0" w:rsidRPr="007E49C2" w:rsidRDefault="00BE27F0" w:rsidP="00BE27F0">
      <w:pPr>
        <w:widowControl/>
        <w:rPr>
          <w:rFonts w:ascii="Arial" w:eastAsia="微軟正黑體" w:hAnsi="Arial" w:cs="Arial" w:hint="eastAsia"/>
          <w:color w:val="000000"/>
          <w:kern w:val="0"/>
          <w:szCs w:val="24"/>
        </w:rPr>
      </w:pPr>
    </w:p>
    <w:p w:rsidR="00BE27F0" w:rsidRPr="00BE27F0" w:rsidRDefault="00BE27F0" w:rsidP="00BE27F0">
      <w:pPr>
        <w:widowControl/>
        <w:adjustRightInd w:val="0"/>
        <w:snapToGrid w:val="0"/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</w:pPr>
      <w:r w:rsidRPr="007E49C2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【</w:t>
      </w:r>
      <w:r w:rsidRPr="00BE27F0">
        <w:rPr>
          <w:rFonts w:ascii="Arial" w:eastAsia="微軟正黑體" w:hAnsi="Arial" w:cs="Arial" w:hint="eastAsia"/>
          <w:b/>
          <w:bCs/>
          <w:color w:val="000000"/>
          <w:kern w:val="0"/>
          <w:sz w:val="28"/>
          <w:szCs w:val="24"/>
        </w:rPr>
        <w:t>品質系統工程師</w:t>
      </w:r>
      <w:r w:rsidRPr="007E49C2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】</w:t>
      </w:r>
    </w:p>
    <w:p w:rsidR="00BE27F0" w:rsidRDefault="00BE27F0" w:rsidP="00BE27F0">
      <w:pPr>
        <w:pStyle w:val="xmsonormal"/>
        <w:shd w:val="clear" w:color="auto" w:fill="FFFFFF"/>
        <w:spacing w:before="0" w:beforeAutospacing="0" w:after="0" w:afterAutospacing="0"/>
        <w:ind w:left="945"/>
        <w:textAlignment w:val="baseline"/>
        <w:rPr>
          <w:rFonts w:ascii="微軟正黑體" w:eastAsia="微軟正黑體" w:hAnsi="微軟正黑體" w:cs="Calibri"/>
          <w:color w:val="000000"/>
          <w:sz w:val="23"/>
          <w:szCs w:val="23"/>
          <w:bdr w:val="none" w:sz="0" w:space="0" w:color="auto" w:frame="1"/>
        </w:rPr>
      </w:pP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1.負責品質系統、ISO、外部供應鏈 相關稽核作業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2.品質異常原因分析及改善追蹤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3.客訴異常分析及改善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4.客戶稽核作業執行及追蹤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5.內部設備的儀校作業及追蹤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6.完成主管交辦事項</w:t>
      </w:r>
    </w:p>
    <w:p w:rsidR="00BE27F0" w:rsidRDefault="00BE27F0" w:rsidP="00BE27F0">
      <w:pPr>
        <w:pStyle w:val="xmsonormal"/>
        <w:shd w:val="clear" w:color="auto" w:fill="FFFFFF"/>
        <w:spacing w:before="0" w:beforeAutospacing="0" w:after="0" w:afterAutospacing="0"/>
        <w:ind w:left="945"/>
        <w:textAlignment w:val="baseline"/>
        <w:rPr>
          <w:rFonts w:ascii="Calibri" w:hAnsi="Calibri" w:cs="Calibri" w:hint="eastAsia"/>
          <w:color w:val="242424"/>
          <w:sz w:val="23"/>
          <w:szCs w:val="23"/>
        </w:rPr>
      </w:pPr>
    </w:p>
    <w:p w:rsidR="00BE27F0" w:rsidRPr="00BE27F0" w:rsidRDefault="00BE27F0" w:rsidP="00BE27F0">
      <w:pPr>
        <w:widowControl/>
        <w:adjustRightInd w:val="0"/>
        <w:snapToGrid w:val="0"/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</w:pPr>
      <w:r w:rsidRPr="007E49C2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【</w:t>
      </w:r>
      <w:r w:rsidRPr="00BE27F0">
        <w:rPr>
          <w:rFonts w:ascii="Arial" w:eastAsia="微軟正黑體" w:hAnsi="Arial" w:cs="Arial" w:hint="eastAsia"/>
          <w:b/>
          <w:bCs/>
          <w:color w:val="000000"/>
          <w:kern w:val="0"/>
          <w:sz w:val="28"/>
          <w:szCs w:val="24"/>
        </w:rPr>
        <w:t>資深品保工程師</w:t>
      </w:r>
      <w:r w:rsidRPr="007E49C2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】</w:t>
      </w:r>
    </w:p>
    <w:p w:rsidR="00BE27F0" w:rsidRDefault="00BE27F0" w:rsidP="00BE27F0">
      <w:pPr>
        <w:pStyle w:val="xmsonormal"/>
        <w:shd w:val="clear" w:color="auto" w:fill="FFFFFF"/>
        <w:spacing w:before="0" w:beforeAutospacing="0" w:after="0" w:afterAutospacing="0"/>
        <w:ind w:left="945"/>
        <w:textAlignment w:val="baseline"/>
        <w:rPr>
          <w:rFonts w:ascii="微軟正黑體" w:eastAsia="微軟正黑體" w:hAnsi="微軟正黑體"/>
          <w:color w:val="292929"/>
          <w:shd w:val="clear" w:color="auto" w:fill="FFFFFF"/>
        </w:rPr>
      </w:pP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1.品質異常原因分析及改善追蹤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2.客訴異常分析及改善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3.客戶稽核作業執行及追蹤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4.其他指派之品管工作</w:t>
      </w:r>
    </w:p>
    <w:p w:rsidR="00BE27F0" w:rsidRPr="00BE27F0" w:rsidRDefault="00BE27F0" w:rsidP="00BE27F0">
      <w:pPr>
        <w:pStyle w:val="xmsonormal"/>
        <w:shd w:val="clear" w:color="auto" w:fill="FFFFFF"/>
        <w:spacing w:before="0" w:beforeAutospacing="0" w:after="0" w:afterAutospacing="0"/>
        <w:ind w:left="945"/>
        <w:textAlignment w:val="baseline"/>
        <w:rPr>
          <w:rFonts w:ascii="微軟正黑體" w:eastAsia="微軟正黑體" w:hAnsi="微軟正黑體" w:hint="eastAsia"/>
          <w:color w:val="292929"/>
          <w:shd w:val="clear" w:color="auto" w:fill="FFFFFF"/>
        </w:rPr>
      </w:pPr>
    </w:p>
    <w:p w:rsidR="00BE27F0" w:rsidRPr="00BE27F0" w:rsidRDefault="00BE27F0" w:rsidP="00BE27F0">
      <w:pPr>
        <w:widowControl/>
        <w:adjustRightInd w:val="0"/>
        <w:snapToGrid w:val="0"/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</w:pPr>
      <w:r w:rsidRPr="007E49C2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【</w:t>
      </w:r>
      <w:r w:rsidRPr="00BE27F0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品保課長</w:t>
      </w:r>
      <w:r w:rsidRPr="00BE27F0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/</w:t>
      </w:r>
      <w:r w:rsidRPr="00BE27F0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經理</w:t>
      </w:r>
      <w:r w:rsidRPr="007E49C2">
        <w:rPr>
          <w:rFonts w:ascii="Arial" w:eastAsia="微軟正黑體" w:hAnsi="Arial" w:cs="Arial"/>
          <w:b/>
          <w:bCs/>
          <w:color w:val="000000"/>
          <w:kern w:val="0"/>
          <w:sz w:val="28"/>
          <w:szCs w:val="24"/>
        </w:rPr>
        <w:t>】</w:t>
      </w:r>
    </w:p>
    <w:p w:rsidR="00BE27F0" w:rsidRDefault="00BE27F0" w:rsidP="00BE27F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292929"/>
          <w:shd w:val="clear" w:color="auto" w:fill="FFFFFF"/>
        </w:rPr>
      </w:pP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品質異常原因分析及改善追蹤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2.客訴異常分析及改善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3.客戶稽核作業執行及追蹤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4.其他指派之品管工作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5.需具備主管經驗</w:t>
      </w:r>
    </w:p>
    <w:p w:rsidR="00BE27F0" w:rsidRPr="00BE27F0" w:rsidRDefault="00BE27F0" w:rsidP="00BE27F0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32"/>
        </w:rPr>
      </w:pPr>
      <w:r w:rsidRPr="00BE27F0">
        <w:rPr>
          <w:rFonts w:ascii="微軟正黑體" w:eastAsia="微軟正黑體" w:hAnsi="微軟正黑體" w:cs="Segoe UI" w:hint="eastAsia"/>
          <w:b/>
          <w:color w:val="000000"/>
          <w:sz w:val="32"/>
          <w:bdr w:val="none" w:sz="0" w:space="0" w:color="auto" w:frame="1"/>
        </w:rPr>
        <w:lastRenderedPageBreak/>
        <w:t>公司簡介</w:t>
      </w:r>
    </w:p>
    <w:p w:rsidR="00BE27F0" w:rsidRPr="00BE27F0" w:rsidRDefault="00BE27F0" w:rsidP="00BE27F0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 w:rsidRPr="00BE27F0">
        <w:rPr>
          <w:rFonts w:ascii="微軟正黑體" w:eastAsia="微軟正黑體" w:hAnsi="微軟正黑體" w:cs="Segoe UI" w:hint="eastAsia"/>
          <w:color w:val="292929"/>
          <w:bdr w:val="none" w:sz="0" w:space="0" w:color="auto" w:frame="1"/>
        </w:rPr>
        <w:t>思創數位科技係由華泰電子(EMS)北部廠於2017年2月獨立出來創設的新公司，並由美國加州灣區知名的Sparqtron公司投資成立。經營團隊多年來已贏得客戶信任，技術能力與品質水準奠定業界口碑。「做出價值、贏得尊重」是思創數位科技創業精神與經營理念。無論是服務客戶、照顧員工、企業經營、對股東負責與善盡企業公民責任等各方面，是思創的堅持與信念。公司以客戶導向、持續優化和團隊合作為核心文化，致力於提升品質與效率。我們重視每一位員工，提供良好的工作環境和成長機會。歡迎加入思創數位科技，與我們一同成長，創造未來。</w:t>
      </w:r>
    </w:p>
    <w:p w:rsidR="00BE27F0" w:rsidRPr="00BE27F0" w:rsidRDefault="00BE27F0" w:rsidP="00BE27F0">
      <w:pPr>
        <w:widowControl/>
        <w:adjustRightInd w:val="0"/>
        <w:snapToGrid w:val="0"/>
        <w:rPr>
          <w:rFonts w:ascii="Arial" w:eastAsia="微軟正黑體" w:hAnsi="Arial" w:cs="Arial"/>
          <w:bCs/>
          <w:color w:val="000000"/>
          <w:kern w:val="0"/>
          <w:szCs w:val="24"/>
        </w:rPr>
      </w:pPr>
    </w:p>
    <w:p w:rsidR="00BE27F0" w:rsidRPr="00BE27F0" w:rsidRDefault="00BE27F0" w:rsidP="00BE27F0">
      <w:pPr>
        <w:widowControl/>
        <w:adjustRightInd w:val="0"/>
        <w:snapToGrid w:val="0"/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</w:pPr>
      <w:r w:rsidRPr="00BE27F0"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  <w:t xml:space="preserve">公司網址 </w:t>
      </w:r>
      <w:r w:rsidRPr="00BE27F0"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  <w:fldChar w:fldCharType="begin"/>
      </w:r>
      <w:r w:rsidRPr="00BE27F0"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  <w:instrText xml:space="preserve"> HYPERLINK "http://www.diamondnpi.com/index.html" </w:instrText>
      </w:r>
      <w:r w:rsidRPr="00BE27F0"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</w:r>
      <w:r w:rsidRPr="00BE27F0"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  <w:fldChar w:fldCharType="separate"/>
      </w:r>
      <w:r w:rsidRPr="00BE27F0">
        <w:rPr>
          <w:rStyle w:val="a3"/>
          <w:rFonts w:ascii="微軟正黑體" w:eastAsia="微軟正黑體" w:hAnsi="微軟正黑體" w:cs="Segoe UI"/>
          <w:kern w:val="0"/>
          <w:szCs w:val="24"/>
          <w:bdr w:val="none" w:sz="0" w:space="0" w:color="auto" w:frame="1"/>
        </w:rPr>
        <w:t>http://www.diamondnpi.com/ind</w:t>
      </w:r>
      <w:r w:rsidRPr="00BE27F0">
        <w:rPr>
          <w:rStyle w:val="a3"/>
          <w:rFonts w:ascii="微軟正黑體" w:eastAsia="微軟正黑體" w:hAnsi="微軟正黑體" w:cs="Segoe UI"/>
          <w:kern w:val="0"/>
          <w:szCs w:val="24"/>
          <w:bdr w:val="none" w:sz="0" w:space="0" w:color="auto" w:frame="1"/>
        </w:rPr>
        <w:t>e</w:t>
      </w:r>
      <w:r w:rsidRPr="00BE27F0">
        <w:rPr>
          <w:rStyle w:val="a3"/>
          <w:rFonts w:ascii="微軟正黑體" w:eastAsia="微軟正黑體" w:hAnsi="微軟正黑體" w:cs="Segoe UI"/>
          <w:kern w:val="0"/>
          <w:szCs w:val="24"/>
          <w:bdr w:val="none" w:sz="0" w:space="0" w:color="auto" w:frame="1"/>
        </w:rPr>
        <w:t>x.html</w:t>
      </w:r>
      <w:r w:rsidRPr="00BE27F0"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  <w:fldChar w:fldCharType="end"/>
      </w:r>
    </w:p>
    <w:p w:rsidR="00BE27F0" w:rsidRPr="00BE27F0" w:rsidRDefault="00BE27F0" w:rsidP="00BE27F0">
      <w:pPr>
        <w:widowControl/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</w:pPr>
      <w:r w:rsidRPr="00BE27F0"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  <w:t>公司地址</w:t>
      </w:r>
      <w:r w:rsidRPr="00BE27F0">
        <w:rPr>
          <w:rFonts w:ascii="微軟正黑體" w:eastAsia="微軟正黑體" w:hAnsi="微軟正黑體" w:cs="Segoe UI" w:hint="eastAsia"/>
          <w:color w:val="292929"/>
          <w:kern w:val="0"/>
          <w:szCs w:val="24"/>
          <w:bdr w:val="none" w:sz="0" w:space="0" w:color="auto" w:frame="1"/>
        </w:rPr>
        <w:t>：新北市中和區連城路168號</w:t>
      </w:r>
      <w:r w:rsidRPr="00BE27F0">
        <w:rPr>
          <w:rFonts w:ascii="微軟正黑體" w:eastAsia="微軟正黑體" w:hAnsi="微軟正黑體" w:cs="Segoe UI"/>
          <w:color w:val="292929"/>
          <w:kern w:val="0"/>
          <w:szCs w:val="24"/>
          <w:bdr w:val="none" w:sz="0" w:space="0" w:color="auto" w:frame="1"/>
        </w:rPr>
        <w:t>6</w:t>
      </w:r>
      <w:r w:rsidRPr="00BE27F0">
        <w:rPr>
          <w:rFonts w:ascii="微軟正黑體" w:eastAsia="微軟正黑體" w:hAnsi="微軟正黑體" w:cs="Segoe UI" w:hint="eastAsia"/>
          <w:color w:val="292929"/>
          <w:kern w:val="0"/>
          <w:szCs w:val="24"/>
          <w:bdr w:val="none" w:sz="0" w:space="0" w:color="auto" w:frame="1"/>
        </w:rPr>
        <w:t>樓</w:t>
      </w:r>
    </w:p>
    <w:p w:rsidR="00BE27F0" w:rsidRDefault="00BE27F0" w:rsidP="00BE27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292929"/>
          <w:shd w:val="clear" w:color="auto" w:fill="FFFFFF"/>
        </w:rPr>
      </w:pPr>
    </w:p>
    <w:p w:rsidR="00BE27F0" w:rsidRDefault="00BE27F0" w:rsidP="00BE27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292929"/>
          <w:shd w:val="clear" w:color="auto" w:fill="FFFFFF"/>
        </w:rPr>
      </w:pPr>
    </w:p>
    <w:p w:rsidR="00BE27F0" w:rsidRPr="00BE27F0" w:rsidRDefault="00BE27F0" w:rsidP="00BE27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292929"/>
          <w:shd w:val="clear" w:color="auto" w:fill="FFFFFF"/>
        </w:rPr>
      </w:pPr>
    </w:p>
    <w:p w:rsidR="00BE27F0" w:rsidRPr="00BE27F0" w:rsidRDefault="00BE27F0" w:rsidP="00BE27F0">
      <w:pPr>
        <w:widowControl/>
        <w:rPr>
          <w:rFonts w:ascii="微軟正黑體" w:eastAsia="微軟正黑體" w:hAnsi="微軟正黑體" w:cs="Segoe UI"/>
          <w:b/>
          <w:color w:val="292929"/>
          <w:kern w:val="0"/>
          <w:sz w:val="36"/>
          <w:szCs w:val="23"/>
          <w:bdr w:val="none" w:sz="0" w:space="0" w:color="auto" w:frame="1"/>
        </w:rPr>
      </w:pPr>
      <w:r w:rsidRPr="00BE27F0">
        <w:rPr>
          <w:rFonts w:ascii="微軟正黑體" w:eastAsia="微軟正黑體" w:hAnsi="微軟正黑體" w:cs="Segoe UI"/>
          <w:b/>
          <w:color w:val="292929"/>
          <w:kern w:val="0"/>
          <w:sz w:val="36"/>
          <w:szCs w:val="23"/>
          <w:bdr w:val="none" w:sz="0" w:space="0" w:color="auto" w:frame="1"/>
        </w:rPr>
        <w:t>欲了解職缺更多細節，</w:t>
      </w:r>
      <w:hyperlink r:id="rId5" w:tgtFrame="_gipNW" w:tooltip="(另開視窗)" w:history="1">
        <w:r w:rsidRPr="00BE27F0">
          <w:rPr>
            <w:rFonts w:ascii="微軟正黑體" w:eastAsia="微軟正黑體" w:hAnsi="微軟正黑體" w:cs="Segoe UI"/>
            <w:b/>
            <w:color w:val="292929"/>
            <w:kern w:val="0"/>
            <w:sz w:val="36"/>
            <w:szCs w:val="23"/>
            <w:bdr w:val="none" w:sz="0" w:space="0" w:color="auto" w:frame="1"/>
          </w:rPr>
          <w:t>歡迎至104人力銀行投遞履歷</w:t>
        </w:r>
      </w:hyperlink>
      <w:r w:rsidRPr="00BE27F0">
        <w:rPr>
          <w:rFonts w:ascii="微軟正黑體" w:eastAsia="微軟正黑體" w:hAnsi="微軟正黑體" w:cs="Segoe UI" w:hint="eastAsia"/>
          <w:b/>
          <w:color w:val="292929"/>
          <w:kern w:val="0"/>
          <w:sz w:val="36"/>
          <w:szCs w:val="23"/>
          <w:bdr w:val="none" w:sz="0" w:space="0" w:color="auto" w:frame="1"/>
        </w:rPr>
        <w:t>。</w:t>
      </w:r>
    </w:p>
    <w:p w:rsidR="00BE27F0" w:rsidRPr="00BE27F0" w:rsidRDefault="00BE27F0" w:rsidP="00BE27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 w:hint="eastAsia"/>
          <w:color w:val="242424"/>
          <w:sz w:val="23"/>
          <w:szCs w:val="23"/>
        </w:rPr>
      </w:pPr>
    </w:p>
    <w:p w:rsidR="00AC58EE" w:rsidRPr="00BE27F0" w:rsidRDefault="00BE27F0"/>
    <w:sectPr w:rsidR="00AC58EE" w:rsidRPr="00BE27F0" w:rsidSect="003B0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C221F"/>
    <w:multiLevelType w:val="hybridMultilevel"/>
    <w:tmpl w:val="CE787A8A"/>
    <w:lvl w:ilvl="0" w:tplc="C356458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F0"/>
    <w:rsid w:val="00A40EDE"/>
    <w:rsid w:val="00BE27F0"/>
    <w:rsid w:val="00C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4019-89B2-4570-9163-651E2DA6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7F0"/>
    <w:rPr>
      <w:color w:val="0000FF"/>
      <w:u w:val="single"/>
    </w:rPr>
  </w:style>
  <w:style w:type="paragraph" w:customStyle="1" w:styleId="mb-5">
    <w:name w:val="mb-5"/>
    <w:basedOn w:val="a"/>
    <w:rsid w:val="00BE27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BE27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E27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BE2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04.com.tw/job/4pw0m?jobsource=company_j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2024-12-05T01:34:00Z</dcterms:created>
  <dcterms:modified xsi:type="dcterms:W3CDTF">2024-12-05T01:43:00Z</dcterms:modified>
</cp:coreProperties>
</file>