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DD73" w14:textId="2744B85A" w:rsidR="00A3469A" w:rsidRPr="000B4A12" w:rsidRDefault="00A3469A" w:rsidP="00456955">
      <w:pPr>
        <w:snapToGrid w:val="0"/>
        <w:spacing w:line="440" w:lineRule="exact"/>
        <w:ind w:rightChars="-177" w:right="-425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0B4A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bookmarkStart w:id="0" w:name="_Toc333392928"/>
      <w:bookmarkStart w:id="1" w:name="_Toc367865908"/>
      <w:r w:rsidR="00035A6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年度</w:t>
      </w:r>
      <w:r w:rsidR="00965500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="00965500" w:rsidRPr="00660760">
        <w:rPr>
          <w:rFonts w:ascii="標楷體" w:eastAsia="標楷體" w:hAnsi="標楷體"/>
          <w:b/>
          <w:sz w:val="28"/>
          <w:szCs w:val="28"/>
        </w:rPr>
        <w:t>計畫招</w:t>
      </w:r>
      <w:r w:rsidR="00965500" w:rsidRPr="00660760">
        <w:rPr>
          <w:rFonts w:ascii="標楷體" w:eastAsia="標楷體" w:hAnsi="標楷體" w:hint="eastAsia"/>
          <w:b/>
          <w:sz w:val="28"/>
          <w:szCs w:val="28"/>
        </w:rPr>
        <w:t>訓</w:t>
      </w:r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簡章</w:t>
      </w:r>
      <w:bookmarkEnd w:id="0"/>
      <w:bookmarkEnd w:id="1"/>
    </w:p>
    <w:tbl>
      <w:tblPr>
        <w:tblW w:w="10773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8918"/>
      </w:tblGrid>
      <w:tr w:rsidR="00A3469A" w:rsidRPr="000B4A12" w14:paraId="710B50C3" w14:textId="77777777" w:rsidTr="009A1339"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30F64E4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訓練單位名稱</w:t>
            </w:r>
          </w:p>
        </w:tc>
        <w:tc>
          <w:tcPr>
            <w:tcW w:w="8918" w:type="dxa"/>
            <w:tcBorders>
              <w:bottom w:val="single" w:sz="4" w:space="0" w:color="auto"/>
            </w:tcBorders>
          </w:tcPr>
          <w:p w14:paraId="74260143" w14:textId="568BD267" w:rsidR="00A3469A" w:rsidRPr="000B4A12" w:rsidRDefault="00035A62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5A62">
              <w:rPr>
                <w:rFonts w:ascii="標楷體" w:eastAsia="標楷體" w:hAnsi="標楷體" w:hint="eastAsia"/>
                <w:b/>
                <w:color w:val="000000"/>
              </w:rPr>
              <w:t>中華民國品質學會</w:t>
            </w:r>
          </w:p>
        </w:tc>
      </w:tr>
      <w:tr w:rsidR="00A3469A" w:rsidRPr="000B4A12" w14:paraId="5385E56F" w14:textId="77777777" w:rsidTr="009A1339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388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課程名稱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07549933" w14:textId="0D998B90" w:rsidR="00A3469A" w:rsidRPr="000B4A12" w:rsidRDefault="00A65B15" w:rsidP="009A133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5B15">
              <w:rPr>
                <w:rFonts w:ascii="標楷體" w:eastAsia="標楷體" w:hAnsi="標楷體" w:hint="eastAsia"/>
                <w:b/>
                <w:color w:val="000000"/>
              </w:rPr>
              <w:t>品質技術訓練班</w:t>
            </w:r>
          </w:p>
        </w:tc>
      </w:tr>
      <w:tr w:rsidR="00A3469A" w:rsidRPr="000B4A12" w14:paraId="2FAB0024" w14:textId="77777777" w:rsidTr="009A1339"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52BFBE1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報名/上課地點</w:t>
            </w:r>
          </w:p>
        </w:tc>
        <w:tc>
          <w:tcPr>
            <w:tcW w:w="8918" w:type="dxa"/>
            <w:tcBorders>
              <w:top w:val="single" w:sz="4" w:space="0" w:color="auto"/>
            </w:tcBorders>
          </w:tcPr>
          <w:p w14:paraId="20EC98B4" w14:textId="731E3E78" w:rsidR="00A3469A" w:rsidRPr="000B4A12" w:rsidRDefault="00A65B15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65B15">
              <w:rPr>
                <w:rFonts w:ascii="標楷體" w:eastAsia="標楷體" w:hAnsi="標楷體" w:hint="eastAsia"/>
                <w:b/>
                <w:color w:val="000000"/>
              </w:rPr>
              <w:t>台北市羅斯福路二段75號9樓</w:t>
            </w:r>
          </w:p>
        </w:tc>
      </w:tr>
      <w:tr w:rsidR="00A3469A" w:rsidRPr="000B4A12" w14:paraId="3A51CDED" w14:textId="77777777" w:rsidTr="009A1339">
        <w:tc>
          <w:tcPr>
            <w:tcW w:w="1855" w:type="dxa"/>
            <w:vAlign w:val="center"/>
          </w:tcPr>
          <w:p w14:paraId="4E313B3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8918" w:type="dxa"/>
          </w:tcPr>
          <w:p w14:paraId="51BAB561" w14:textId="77777777" w:rsidR="00965500" w:rsidRPr="009A1339" w:rsidRDefault="00965500" w:rsidP="009A1339">
            <w:pPr>
              <w:snapToGrid w:val="0"/>
              <w:spacing w:line="280" w:lineRule="exact"/>
              <w:ind w:leftChars="-50" w:left="-1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A1339">
              <w:rPr>
                <w:rFonts w:ascii="標楷體" w:eastAsia="標楷體" w:hAnsi="標楷體" w:hint="eastAsia"/>
                <w:b/>
                <w:sz w:val="22"/>
                <w:szCs w:val="22"/>
              </w:rPr>
              <w:t>採網路報名</w:t>
            </w:r>
          </w:p>
          <w:p w14:paraId="1460B442" w14:textId="3A21FBFF" w:rsidR="00965500" w:rsidRPr="009A1339" w:rsidRDefault="00965500" w:rsidP="009A1339">
            <w:pPr>
              <w:snapToGrid w:val="0"/>
              <w:spacing w:line="28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9A1339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1.</w:t>
            </w:r>
            <w:r w:rsidR="003A38C2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即日起</w:t>
            </w:r>
            <w:r w:rsidRPr="009A1339">
              <w:rPr>
                <w:rFonts w:eastAsia="標楷體" w:hAnsi="標楷體"/>
                <w:bCs/>
                <w:color w:val="000000"/>
                <w:sz w:val="22"/>
                <w:szCs w:val="22"/>
              </w:rPr>
              <w:t>請</w:t>
            </w:r>
            <w:r w:rsidRPr="009A1339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先</w:t>
            </w:r>
            <w:r w:rsidRPr="009A1339">
              <w:rPr>
                <w:rFonts w:eastAsia="標楷體" w:hAnsi="標楷體"/>
                <w:bCs/>
                <w:color w:val="000000"/>
                <w:sz w:val="22"/>
                <w:szCs w:val="22"/>
              </w:rPr>
              <w:t>至</w:t>
            </w:r>
            <w:r w:rsidRPr="009A1339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台灣就業通</w:t>
            </w:r>
            <w:r w:rsidR="003A38C2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加入會員</w:t>
            </w:r>
            <w:r w:rsidRPr="009A1339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：</w:t>
            </w:r>
            <w:r w:rsidRPr="009A1339">
              <w:rPr>
                <w:rFonts w:eastAsia="標楷體"/>
                <w:bCs/>
                <w:color w:val="000000"/>
                <w:sz w:val="22"/>
                <w:szCs w:val="22"/>
              </w:rPr>
              <w:t>http://www.taiwanjobs.gov.tw/Internet/index/index.aspx</w:t>
            </w:r>
            <w:r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</w:p>
          <w:p w14:paraId="7E4F1126" w14:textId="76EBCDA1" w:rsidR="00A3469A" w:rsidRPr="000B4A12" w:rsidRDefault="009A1339" w:rsidP="003A38C2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2.</w:t>
            </w:r>
            <w:r w:rsidR="00965500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再至</w:t>
            </w:r>
            <w:r w:rsidR="00965500" w:rsidRPr="009A1339">
              <w:rPr>
                <w:rFonts w:eastAsia="標楷體" w:hAnsi="標楷體" w:hint="eastAsia"/>
                <w:bCs/>
                <w:color w:val="000000"/>
                <w:sz w:val="22"/>
                <w:szCs w:val="22"/>
              </w:rPr>
              <w:t>產業人才</w:t>
            </w:r>
            <w:r w:rsidR="00965500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投資方案網</w:t>
            </w:r>
            <w:r w:rsidR="003A38C2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報名</w:t>
            </w:r>
            <w:r w:rsidR="00965500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>：</w:t>
            </w:r>
            <w:r w:rsidR="00965500" w:rsidRPr="009A1339">
              <w:rPr>
                <w:rFonts w:eastAsia="標楷體"/>
                <w:bCs/>
                <w:color w:val="000000"/>
                <w:sz w:val="22"/>
                <w:szCs w:val="22"/>
              </w:rPr>
              <w:t>http://tims.etraining.gov.tw/timsonline/index.aspx</w:t>
            </w:r>
            <w:r w:rsidR="00965500" w:rsidRPr="009A1339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3469A" w:rsidRPr="000B4A12" w14:paraId="54F52273" w14:textId="77777777" w:rsidTr="009A1339">
        <w:tc>
          <w:tcPr>
            <w:tcW w:w="1855" w:type="dxa"/>
            <w:vAlign w:val="center"/>
          </w:tcPr>
          <w:p w14:paraId="6F55BEF5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訓練目標</w:t>
            </w:r>
          </w:p>
        </w:tc>
        <w:tc>
          <w:tcPr>
            <w:tcW w:w="8918" w:type="dxa"/>
            <w:vAlign w:val="center"/>
          </w:tcPr>
          <w:p w14:paraId="65C4ACA8" w14:textId="77E4A04D" w:rsidR="00560128" w:rsidRPr="009A1339" w:rsidRDefault="00560128" w:rsidP="009A1339">
            <w:pPr>
              <w:pStyle w:val="ab"/>
              <w:numPr>
                <w:ilvl w:val="0"/>
                <w:numId w:val="3"/>
              </w:numPr>
              <w:snapToGrid w:val="0"/>
              <w:spacing w:line="280" w:lineRule="exact"/>
              <w:ind w:leftChars="0" w:left="305" w:hanging="305"/>
              <w:jc w:val="both"/>
              <w:rPr>
                <w:rFonts w:ascii="標楷體" w:eastAsia="標楷體" w:hAnsi="標楷體"/>
                <w:color w:val="000000"/>
              </w:rPr>
            </w:pPr>
            <w:r w:rsidRPr="009A1339">
              <w:rPr>
                <w:rFonts w:ascii="標楷體" w:eastAsia="標楷體" w:hAnsi="標楷體" w:hint="eastAsia"/>
                <w:color w:val="000000"/>
              </w:rPr>
              <w:t>任何產品均有品質上的要求，任一產業都有品質管制工作之需要，如何運用統計數據、量數、機率分配、管制圖及品質手法等，符合產業界品管實務需求與應用。</w:t>
            </w:r>
          </w:p>
          <w:p w14:paraId="478BB03E" w14:textId="5C842507" w:rsidR="00A3469A" w:rsidRPr="000B4A12" w:rsidRDefault="00560128" w:rsidP="009A1339">
            <w:pPr>
              <w:pStyle w:val="ab"/>
              <w:numPr>
                <w:ilvl w:val="0"/>
                <w:numId w:val="3"/>
              </w:numPr>
              <w:snapToGrid w:val="0"/>
              <w:spacing w:line="280" w:lineRule="exact"/>
              <w:ind w:leftChars="0" w:left="305" w:hanging="305"/>
              <w:jc w:val="both"/>
              <w:rPr>
                <w:rFonts w:ascii="標楷體" w:eastAsia="標楷體" w:hAnsi="標楷體"/>
                <w:color w:val="000000"/>
              </w:rPr>
            </w:pPr>
            <w:r w:rsidRPr="00560128">
              <w:rPr>
                <w:rFonts w:ascii="標楷體" w:eastAsia="標楷體" w:hAnsi="標楷體" w:hint="eastAsia"/>
                <w:color w:val="000000"/>
              </w:rPr>
              <w:t>本課程可供各產業品管實務(或對品管有興趣)、研發及主管人員完整學習正確且符合產業特性之品質管理技術學能。</w:t>
            </w:r>
          </w:p>
        </w:tc>
      </w:tr>
      <w:tr w:rsidR="00A3469A" w:rsidRPr="000B4A12" w14:paraId="07912F8A" w14:textId="77777777" w:rsidTr="009A1339">
        <w:tc>
          <w:tcPr>
            <w:tcW w:w="1855" w:type="dxa"/>
            <w:vAlign w:val="center"/>
          </w:tcPr>
          <w:p w14:paraId="5B376D2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課程內容大綱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br/>
              <w:t>及時數</w:t>
            </w:r>
          </w:p>
        </w:tc>
        <w:tc>
          <w:tcPr>
            <w:tcW w:w="8918" w:type="dxa"/>
            <w:vAlign w:val="center"/>
          </w:tcPr>
          <w:p w14:paraId="6B7112F9" w14:textId="49601E84" w:rsidR="003A38C2" w:rsidRP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品質基本概念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(3小時)</w:t>
            </w:r>
          </w:p>
          <w:p w14:paraId="7AAE07B1" w14:textId="1DED82D1" w:rsidR="003A38C2" w:rsidRP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ISO 9001系列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(3小時)</w:t>
            </w:r>
          </w:p>
          <w:p w14:paraId="39A3D17D" w14:textId="0169FA94" w:rsidR="003A38C2" w:rsidRPr="003A38C2" w:rsidRDefault="003A38C2" w:rsidP="003A38C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 xml:space="preserve">　　ISO 9001:2015系列(CNS  12681系列)品質管理系統說明。</w:t>
            </w:r>
          </w:p>
          <w:p w14:paraId="1BBC3F28" w14:textId="76403B74" w:rsidR="003A38C2" w:rsidRP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品管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統計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(15小時)</w:t>
            </w:r>
          </w:p>
          <w:p w14:paraId="1FCF9D7A" w14:textId="270F8BC8" w:rsidR="003A38C2" w:rsidRPr="003A38C2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數據的搜集與整理：數據的分類、群體與樣本、數據整理的步驟、數據整埋的方法</w:t>
            </w:r>
          </w:p>
          <w:p w14:paraId="7AD910C8" w14:textId="2E6EBEDD" w:rsidR="003A38C2" w:rsidRPr="003A38C2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直方圖：次數分配、直方圖的運用</w:t>
            </w:r>
          </w:p>
          <w:p w14:paraId="10A48C4D" w14:textId="77777777" w:rsidR="003A38C2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基本統計量數：平均數與標準差、已分組數據的平均數與標準差</w:t>
            </w:r>
          </w:p>
          <w:p w14:paraId="7EFA1B8C" w14:textId="13A719FA" w:rsidR="003A38C2" w:rsidRPr="003A38C2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機率簡述：機率的定義與定理、條件機率與獨立事件</w:t>
            </w:r>
          </w:p>
          <w:p w14:paraId="5BFFD41A" w14:textId="618B5466" w:rsidR="003A38C2" w:rsidRPr="003A38C2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重要機率分配：超幾何分配、二項分配、卜瓦松分配、常態分配</w:t>
            </w:r>
          </w:p>
          <w:p w14:paraId="4205A128" w14:textId="77777777" w:rsidR="00463E47" w:rsidRDefault="003A38C2" w:rsidP="003A38C2">
            <w:pPr>
              <w:pStyle w:val="ab"/>
              <w:numPr>
                <w:ilvl w:val="0"/>
                <w:numId w:val="10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統計量分配：統計量</w:t>
            </w:r>
            <w:r w:rsidRPr="003A38C2">
              <w:rPr>
                <w:rFonts w:ascii="標楷體" w:eastAsia="標楷體" w:hAnsi="標楷體"/>
                <w:bCs/>
                <w:color w:val="000000"/>
              </w:rPr>
              <w:t>x ̅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之分配、</w:t>
            </w:r>
            <w:r w:rsidRPr="003A38C2">
              <w:rPr>
                <w:rFonts w:ascii="標楷體" w:eastAsia="標楷體" w:hAnsi="標楷體"/>
                <w:bCs/>
                <w:color w:val="000000"/>
              </w:rPr>
              <w:t>S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分配、</w:t>
            </w:r>
            <w:r w:rsidRPr="003A38C2">
              <w:rPr>
                <w:rFonts w:ascii="標楷體" w:eastAsia="標楷體" w:hAnsi="標楷體"/>
                <w:bCs/>
                <w:color w:val="000000"/>
              </w:rPr>
              <w:t>x ̃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分配、</w:t>
            </w:r>
            <w:r w:rsidRPr="003A38C2">
              <w:rPr>
                <w:rFonts w:ascii="標楷體" w:eastAsia="標楷體" w:hAnsi="標楷體"/>
                <w:bCs/>
                <w:color w:val="000000"/>
              </w:rPr>
              <w:t>R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分配</w:t>
            </w:r>
          </w:p>
          <w:p w14:paraId="5E5B2152" w14:textId="709AE5A3" w:rsid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管制圖與製程管制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(12小時)</w:t>
            </w:r>
          </w:p>
          <w:p w14:paraId="14830E6F" w14:textId="77777777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管制圖的基本認識歷史</w:t>
            </w:r>
          </w:p>
          <w:p w14:paraId="02CD826F" w14:textId="3D573F97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管制圖的原理</w:t>
            </w:r>
          </w:p>
          <w:p w14:paraId="21118217" w14:textId="572F6749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管制圖之種類</w:t>
            </w:r>
          </w:p>
          <w:p w14:paraId="37B874D0" w14:textId="509A36C8" w:rsidR="003A38C2" w:rsidRPr="003A38C2" w:rsidRDefault="003A38C2" w:rsidP="003A38C2">
            <w:pPr>
              <w:pStyle w:val="ab"/>
              <w:numPr>
                <w:ilvl w:val="0"/>
                <w:numId w:val="12"/>
              </w:numPr>
              <w:snapToGrid w:val="0"/>
              <w:spacing w:line="280" w:lineRule="exact"/>
              <w:ind w:leftChars="0" w:left="447" w:right="124" w:hanging="33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計量值管制圖：平均值與全距管制圖、個別值與移動全距管制圖</w:t>
            </w:r>
          </w:p>
          <w:p w14:paraId="3A6632D8" w14:textId="473479A3" w:rsidR="003A38C2" w:rsidRPr="003A38C2" w:rsidRDefault="003A38C2" w:rsidP="003A38C2">
            <w:pPr>
              <w:pStyle w:val="ab"/>
              <w:numPr>
                <w:ilvl w:val="0"/>
                <w:numId w:val="12"/>
              </w:numPr>
              <w:snapToGrid w:val="0"/>
              <w:spacing w:line="280" w:lineRule="exact"/>
              <w:ind w:leftChars="0" w:left="447" w:right="124" w:hanging="33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計數值管制圖：不良率管制圖、缺點數管制圖</w:t>
            </w:r>
          </w:p>
          <w:p w14:paraId="7DB955CB" w14:textId="3500BF02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管制圖之繪製法</w:t>
            </w:r>
          </w:p>
          <w:p w14:paraId="5DF8FC3C" w14:textId="32A7C412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製程管制之意義與需用之文件</w:t>
            </w:r>
          </w:p>
          <w:p w14:paraId="33F16D27" w14:textId="17784EA5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常用之品管技巧</w:t>
            </w:r>
          </w:p>
          <w:p w14:paraId="4FF54576" w14:textId="76AF7463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製程管制作業之階段與分組</w:t>
            </w:r>
          </w:p>
          <w:p w14:paraId="0F76A6F9" w14:textId="569FC04E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異常處理</w:t>
            </w:r>
          </w:p>
          <w:p w14:paraId="55F04F89" w14:textId="4AB31D03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資料整理及應用</w:t>
            </w:r>
          </w:p>
          <w:p w14:paraId="7F2813A2" w14:textId="6F07353E" w:rsidR="003A38C2" w:rsidRP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製程能力研究與評價方法</w:t>
            </w:r>
          </w:p>
          <w:p w14:paraId="70550983" w14:textId="77777777" w:rsidR="003A38C2" w:rsidRDefault="003A38C2" w:rsidP="003A38C2">
            <w:pPr>
              <w:pStyle w:val="ab"/>
              <w:numPr>
                <w:ilvl w:val="0"/>
                <w:numId w:val="11"/>
              </w:numPr>
              <w:snapToGrid w:val="0"/>
              <w:spacing w:line="280" w:lineRule="exact"/>
              <w:ind w:leftChars="0" w:left="447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實施製程管制效益</w:t>
            </w:r>
          </w:p>
          <w:p w14:paraId="66C1F78C" w14:textId="0DCD386F" w:rsidR="003A38C2" w:rsidRP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品質七手法(3小時)</w:t>
            </w:r>
          </w:p>
          <w:p w14:paraId="14FAA543" w14:textId="77777777" w:rsidR="003A38C2" w:rsidRDefault="003A38C2" w:rsidP="003A38C2">
            <w:pPr>
              <w:pStyle w:val="ab"/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直方圖、特性要因圖、檢核表、層別法、散佈圖之介紹與應用</w:t>
            </w:r>
          </w:p>
          <w:p w14:paraId="475812F3" w14:textId="03F5D66D" w:rsidR="003A38C2" w:rsidRPr="003A38C2" w:rsidRDefault="003A38C2" w:rsidP="005658AA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抽樣方法</w:t>
            </w:r>
            <w:r w:rsidR="005658AA" w:rsidRPr="005658AA">
              <w:rPr>
                <w:rFonts w:ascii="標楷體" w:eastAsia="標楷體" w:hAnsi="標楷體" w:hint="eastAsia"/>
                <w:bCs/>
                <w:color w:val="000000"/>
              </w:rPr>
              <w:t>(12小時)</w:t>
            </w:r>
          </w:p>
          <w:p w14:paraId="41853D55" w14:textId="0342B82A" w:rsidR="003A38C2" w:rsidRPr="003A38C2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抽樣檢驗基本概念:抽樣計劃之分類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全數與抽樣檢驗</w:t>
            </w:r>
          </w:p>
          <w:p w14:paraId="6FE1963F" w14:textId="7F111FE2" w:rsidR="003A38C2" w:rsidRPr="003A38C2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計數值抽樣檢驗計劃:規準型抽樣檢驗計劃、選別型抽樣檢驗計劃、調整型抽樣檢驗計劃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連續生產型抽樣檢驗計劃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逐次抽樣檢驗計劃</w:t>
            </w:r>
          </w:p>
          <w:p w14:paraId="3D72B555" w14:textId="77777777" w:rsidR="005658AA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計量值抽樣檢驗計劃、計量值抽樣計劃之優缺點、規準型、調整型、抽樣計劃</w:t>
            </w:r>
          </w:p>
          <w:p w14:paraId="10146DFE" w14:textId="74A3595D" w:rsidR="003A38C2" w:rsidRPr="003A38C2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計量值抽樣檢驗、計數值抽樣檢驗之比較</w:t>
            </w:r>
          </w:p>
          <w:p w14:paraId="7ACC7566" w14:textId="581CB338" w:rsidR="003A38C2" w:rsidRPr="003A38C2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MIL-STD-1916標準之應用</w:t>
            </w:r>
          </w:p>
          <w:p w14:paraId="5EF042F4" w14:textId="77777777" w:rsidR="003A38C2" w:rsidRDefault="003A38C2" w:rsidP="003A38C2">
            <w:pPr>
              <w:pStyle w:val="ab"/>
              <w:numPr>
                <w:ilvl w:val="0"/>
                <w:numId w:val="14"/>
              </w:numPr>
              <w:snapToGrid w:val="0"/>
              <w:spacing w:line="280" w:lineRule="exact"/>
              <w:ind w:leftChars="0" w:left="508" w:right="124" w:hanging="5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抽樣檢驗之實施與抽樣技術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: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正確的檢驗方法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合理的抽樣計劃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正確的抽樣方式</w:t>
            </w:r>
          </w:p>
          <w:p w14:paraId="2F7E3632" w14:textId="32A5A941" w:rsidR="003A38C2" w:rsidRDefault="003A38C2" w:rsidP="003A38C2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檢驗與測試(3小時)</w:t>
            </w:r>
          </w:p>
          <w:p w14:paraId="185B0406" w14:textId="77777777" w:rsidR="003A38C2" w:rsidRDefault="003A38C2" w:rsidP="003A38C2">
            <w:pPr>
              <w:pStyle w:val="ab"/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A38C2">
              <w:rPr>
                <w:rFonts w:ascii="標楷體" w:eastAsia="標楷體" w:hAnsi="標楷體" w:hint="eastAsia"/>
                <w:bCs/>
                <w:color w:val="000000"/>
              </w:rPr>
              <w:t>度量衡標準追溯、檢驗分類及進行方式、檢驗及測試儀具、產品驗收檢驗及結果闡釋、檢驗人員選擇及訓練</w:t>
            </w:r>
          </w:p>
          <w:p w14:paraId="60725B35" w14:textId="5C92D62C" w:rsidR="005658AA" w:rsidRPr="005658AA" w:rsidRDefault="005658AA" w:rsidP="005658AA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品管小組活動（品管圈）、與提案改善(3小時)</w:t>
            </w:r>
          </w:p>
          <w:p w14:paraId="18F9DFDE" w14:textId="77777777" w:rsidR="003A38C2" w:rsidRDefault="005658AA" w:rsidP="005658AA">
            <w:pPr>
              <w:pStyle w:val="ab"/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品管小組觀念及啟發、品管小組之誕生與發展、品管小組活動之目的、品管小組導入、品管小組之組織與推動、成果報告實例、品管小組活動成果之評價與表揚</w:t>
            </w:r>
          </w:p>
          <w:p w14:paraId="106F6CD4" w14:textId="2DAEFB2C" w:rsidR="005658AA" w:rsidRPr="005658AA" w:rsidRDefault="005658AA" w:rsidP="005658AA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進料管制(3小時)</w:t>
            </w:r>
          </w:p>
          <w:p w14:paraId="27DBA292" w14:textId="77777777" w:rsidR="005658AA" w:rsidRDefault="005658AA" w:rsidP="005658AA">
            <w:pPr>
              <w:pStyle w:val="ab"/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供應商關係、進料管制之標準化與制度化、進料驗收、不合格物料之管制</w:t>
            </w:r>
          </w:p>
          <w:p w14:paraId="587B4F2B" w14:textId="0401158E" w:rsidR="005658AA" w:rsidRPr="005658AA" w:rsidRDefault="005658AA" w:rsidP="005658AA">
            <w:pPr>
              <w:pStyle w:val="ab"/>
              <w:numPr>
                <w:ilvl w:val="0"/>
                <w:numId w:val="9"/>
              </w:numPr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品管組織(3小時)</w:t>
            </w:r>
          </w:p>
          <w:p w14:paraId="7862F656" w14:textId="04A23237" w:rsidR="005658AA" w:rsidRPr="005658AA" w:rsidRDefault="005658AA" w:rsidP="00A7696B">
            <w:pPr>
              <w:pStyle w:val="ab"/>
              <w:snapToGrid w:val="0"/>
              <w:spacing w:line="280" w:lineRule="exact"/>
              <w:ind w:leftChars="0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組織的目的與原則</w:t>
            </w:r>
            <w:r w:rsidR="00A7696B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品管部門之機能與責任</w:t>
            </w:r>
            <w:r w:rsidR="00A7696B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品質管制部門之組織結構</w:t>
            </w:r>
            <w:r w:rsidR="00A7696B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5658AA">
              <w:rPr>
                <w:rFonts w:ascii="標楷體" w:eastAsia="標楷體" w:hAnsi="標楷體" w:hint="eastAsia"/>
                <w:bCs/>
                <w:color w:val="000000"/>
              </w:rPr>
              <w:t>品管組織實例與標準化</w:t>
            </w:r>
          </w:p>
        </w:tc>
      </w:tr>
      <w:tr w:rsidR="00A3469A" w:rsidRPr="000B4A12" w14:paraId="26568994" w14:textId="77777777" w:rsidTr="009A1339">
        <w:tc>
          <w:tcPr>
            <w:tcW w:w="1855" w:type="dxa"/>
            <w:vAlign w:val="center"/>
          </w:tcPr>
          <w:p w14:paraId="67D982FE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招訓對象</w:t>
            </w:r>
          </w:p>
          <w:p w14:paraId="1E833D8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及資格條件</w:t>
            </w:r>
          </w:p>
        </w:tc>
        <w:tc>
          <w:tcPr>
            <w:tcW w:w="8918" w:type="dxa"/>
          </w:tcPr>
          <w:p w14:paraId="27016F52" w14:textId="77777777" w:rsidR="00981930" w:rsidRDefault="00981AFA" w:rsidP="00C76EFF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color w:val="000000"/>
              </w:rPr>
            </w:pPr>
            <w:r w:rsidRPr="00981AFA">
              <w:rPr>
                <w:rFonts w:ascii="標楷體" w:eastAsia="標楷體" w:hAnsi="標楷體" w:hint="eastAsia"/>
                <w:color w:val="000000"/>
              </w:rPr>
              <w:t>資格條件：本計畫補助對象為年滿十五歲以上，具就業保險、勞工保險或農民健康保險被保險人身分之在職勞工，且符合下列資格之一：</w:t>
            </w:r>
          </w:p>
          <w:p w14:paraId="3DCDE510" w14:textId="77777777" w:rsidR="00981930" w:rsidRDefault="00981AFA" w:rsidP="00981930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 w:left="311" w:right="124" w:hanging="311"/>
              <w:jc w:val="both"/>
              <w:rPr>
                <w:rFonts w:ascii="標楷體" w:eastAsia="標楷體" w:hAnsi="標楷體"/>
                <w:color w:val="000000"/>
              </w:rPr>
            </w:pPr>
            <w:r w:rsidRPr="00981930">
              <w:rPr>
                <w:rFonts w:ascii="標楷體" w:eastAsia="標楷體" w:hAnsi="標楷體" w:hint="eastAsia"/>
                <w:color w:val="000000"/>
              </w:rPr>
              <w:t>具本國籍。</w:t>
            </w:r>
          </w:p>
          <w:p w14:paraId="691D3D60" w14:textId="77777777" w:rsidR="00981930" w:rsidRDefault="00981AFA" w:rsidP="00981930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 w:left="311" w:right="124" w:hanging="311"/>
              <w:jc w:val="both"/>
              <w:rPr>
                <w:rFonts w:ascii="標楷體" w:eastAsia="標楷體" w:hAnsi="標楷體"/>
                <w:color w:val="000000"/>
              </w:rPr>
            </w:pPr>
            <w:r w:rsidRPr="00981930">
              <w:rPr>
                <w:rFonts w:ascii="標楷體" w:eastAsia="標楷體" w:hAnsi="標楷體" w:hint="eastAsia"/>
                <w:color w:val="000000"/>
              </w:rPr>
              <w:t>與中華民國境內設有戶籍之國民結婚，且獲准居留在臺灣地區工作之外國人、大陸地區人民。</w:t>
            </w:r>
          </w:p>
          <w:p w14:paraId="074AEDBE" w14:textId="77777777" w:rsidR="00981930" w:rsidRDefault="00981AFA" w:rsidP="00981930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 w:left="311" w:right="124" w:hanging="311"/>
              <w:jc w:val="both"/>
              <w:rPr>
                <w:rFonts w:ascii="標楷體" w:eastAsia="標楷體" w:hAnsi="標楷體"/>
                <w:color w:val="000000"/>
              </w:rPr>
            </w:pPr>
            <w:r w:rsidRPr="00981930">
              <w:rPr>
                <w:rFonts w:ascii="標楷體" w:eastAsia="標楷體" w:hAnsi="標楷體" w:hint="eastAsia"/>
                <w:color w:val="000000"/>
              </w:rPr>
              <w:t>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</w:t>
            </w:r>
          </w:p>
          <w:p w14:paraId="33DE7B86" w14:textId="77777777" w:rsidR="00981930" w:rsidRDefault="00981AFA" w:rsidP="00981930">
            <w:pPr>
              <w:pStyle w:val="ab"/>
              <w:numPr>
                <w:ilvl w:val="0"/>
                <w:numId w:val="2"/>
              </w:numPr>
              <w:snapToGrid w:val="0"/>
              <w:spacing w:line="280" w:lineRule="exact"/>
              <w:ind w:leftChars="0" w:left="311" w:right="124" w:hanging="311"/>
              <w:jc w:val="both"/>
              <w:rPr>
                <w:rFonts w:ascii="標楷體" w:eastAsia="標楷體" w:hAnsi="標楷體"/>
                <w:color w:val="000000"/>
              </w:rPr>
            </w:pPr>
            <w:r w:rsidRPr="00981930">
              <w:rPr>
                <w:rFonts w:ascii="標楷體" w:eastAsia="標楷體" w:hAnsi="標楷體" w:hint="eastAsia"/>
                <w:color w:val="000000"/>
              </w:rPr>
              <w:t>跨國（境）人口販運被害人，並取得工作許可者。</w:t>
            </w:r>
          </w:p>
          <w:p w14:paraId="2BDBB25E" w14:textId="4DBCF801" w:rsidR="00A3469A" w:rsidRPr="000B4A12" w:rsidRDefault="00981AFA" w:rsidP="009A1339">
            <w:pPr>
              <w:pStyle w:val="ab"/>
              <w:snapToGrid w:val="0"/>
              <w:spacing w:line="280" w:lineRule="exact"/>
              <w:ind w:leftChars="0" w:left="311"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81930">
              <w:rPr>
                <w:rFonts w:ascii="標楷體" w:eastAsia="標楷體" w:hAnsi="標楷體" w:hint="eastAsia"/>
                <w:color w:val="000000"/>
              </w:rPr>
              <w:t>前項年齡及補助資格以開訓日為基準日。</w:t>
            </w:r>
          </w:p>
        </w:tc>
      </w:tr>
      <w:tr w:rsidR="00A3469A" w:rsidRPr="000B4A12" w14:paraId="0F849371" w14:textId="77777777" w:rsidTr="009A1339">
        <w:tc>
          <w:tcPr>
            <w:tcW w:w="1855" w:type="dxa"/>
            <w:vAlign w:val="center"/>
          </w:tcPr>
          <w:p w14:paraId="60E8CCE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遴選學員標準</w:t>
            </w:r>
          </w:p>
          <w:p w14:paraId="5E09A776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及作業程序</w:t>
            </w:r>
          </w:p>
        </w:tc>
        <w:tc>
          <w:tcPr>
            <w:tcW w:w="8918" w:type="dxa"/>
          </w:tcPr>
          <w:p w14:paraId="148C471D" w14:textId="77777777" w:rsidR="00772217" w:rsidRDefault="008D4322" w:rsidP="00772217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D4322">
              <w:rPr>
                <w:rFonts w:ascii="標楷體" w:eastAsia="標楷體" w:hAnsi="標楷體" w:hint="eastAsia"/>
                <w:bCs/>
                <w:color w:val="000000"/>
              </w:rPr>
              <w:t>依產業人才投資方案線上報名網站完成報名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之</w:t>
            </w:r>
            <w:r w:rsidRPr="008D4322">
              <w:rPr>
                <w:rFonts w:ascii="標楷體" w:eastAsia="標楷體" w:hAnsi="標楷體" w:hint="eastAsia"/>
                <w:bCs/>
                <w:color w:val="000000"/>
              </w:rPr>
              <w:t>順序審核參訓資格，</w:t>
            </w:r>
            <w:r w:rsidR="009A1339">
              <w:rPr>
                <w:rFonts w:ascii="標楷體" w:eastAsia="標楷體" w:hAnsi="標楷體" w:hint="eastAsia"/>
                <w:bCs/>
                <w:color w:val="000000"/>
              </w:rPr>
              <w:t>額滿後列備取。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依</w:t>
            </w:r>
            <w:r w:rsidR="000E2A8C">
              <w:rPr>
                <w:rFonts w:ascii="標楷體" w:eastAsia="標楷體" w:hAnsi="標楷體" w:hint="eastAsia"/>
                <w:bCs/>
                <w:color w:val="000000"/>
              </w:rPr>
              <w:t>線上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報名</w:t>
            </w:r>
            <w:r w:rsidR="000E2A8C">
              <w:rPr>
                <w:rFonts w:ascii="標楷體" w:eastAsia="標楷體" w:hAnsi="標楷體" w:hint="eastAsia"/>
                <w:bCs/>
                <w:color w:val="000000"/>
              </w:rPr>
              <w:t>先後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順序</w:t>
            </w:r>
            <w:r w:rsidR="000E2A8C">
              <w:rPr>
                <w:rFonts w:ascii="標楷體" w:eastAsia="標楷體" w:hAnsi="標楷體" w:hint="eastAsia"/>
                <w:bCs/>
                <w:color w:val="000000"/>
              </w:rPr>
              <w:t>為主，並於</w:t>
            </w:r>
            <w:r w:rsidR="00772217" w:rsidRPr="00C3186F">
              <w:rPr>
                <w:rFonts w:ascii="標楷體" w:eastAsia="標楷體" w:hAnsi="標楷體" w:hint="eastAsia"/>
                <w:bCs/>
                <w:color w:val="000000"/>
              </w:rPr>
              <w:t>期限內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繳交</w:t>
            </w:r>
            <w:r w:rsidR="009A1339" w:rsidRPr="00C3186F">
              <w:rPr>
                <w:rFonts w:ascii="標楷體" w:eastAsia="標楷體" w:hAnsi="標楷體" w:hint="eastAsia"/>
                <w:bCs/>
                <w:color w:val="000000"/>
              </w:rPr>
              <w:t>課程費用</w:t>
            </w:r>
            <w:r w:rsidR="009A1339">
              <w:rPr>
                <w:rFonts w:ascii="標楷體" w:eastAsia="標楷體" w:hAnsi="標楷體" w:hint="eastAsia"/>
                <w:bCs/>
                <w:color w:val="000000"/>
              </w:rPr>
              <w:t>及</w:t>
            </w:r>
            <w:r w:rsidR="0007480B" w:rsidRPr="008D4322">
              <w:rPr>
                <w:rFonts w:ascii="標楷體" w:eastAsia="標楷體" w:hAnsi="標楷體" w:hint="eastAsia"/>
                <w:bCs/>
                <w:color w:val="000000"/>
              </w:rPr>
              <w:t>契約書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="0007480B">
              <w:rPr>
                <w:rFonts w:ascii="標楷體" w:eastAsia="標楷體" w:hAnsi="標楷體" w:hint="eastAsia"/>
                <w:bCs/>
                <w:color w:val="000000"/>
              </w:rPr>
              <w:t>正本2份)</w:t>
            </w:r>
            <w:r w:rsidR="00C3186F" w:rsidRPr="00C3186F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07480B">
              <w:rPr>
                <w:rFonts w:ascii="標楷體" w:eastAsia="標楷體" w:hAnsi="標楷體" w:hint="eastAsia"/>
                <w:bCs/>
                <w:color w:val="000000"/>
              </w:rPr>
              <w:t>方完成報名手續，</w:t>
            </w:r>
            <w:r w:rsidR="00772217">
              <w:rPr>
                <w:rFonts w:ascii="標楷體" w:eastAsia="標楷體" w:hAnsi="標楷體" w:hint="eastAsia"/>
                <w:bCs/>
                <w:color w:val="000000"/>
              </w:rPr>
              <w:t>如超過名額請等待通知候補。</w:t>
            </w:r>
          </w:p>
          <w:p w14:paraId="336A4923" w14:textId="4E05863F" w:rsidR="00A3469A" w:rsidRPr="000B4A12" w:rsidRDefault="00772217" w:rsidP="00265E1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注意事項:第一堂課請繳交:</w:t>
            </w:r>
            <w:r w:rsidR="0007480B" w:rsidRPr="00C3186F">
              <w:rPr>
                <w:rFonts w:ascii="標楷體" w:eastAsia="標楷體" w:hAnsi="標楷體" w:hint="eastAsia"/>
                <w:bCs/>
                <w:color w:val="000000"/>
              </w:rPr>
              <w:t>身份證正、反面影本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2份</w:t>
            </w:r>
            <w:r w:rsidR="0007480B" w:rsidRPr="00C3186F">
              <w:rPr>
                <w:rFonts w:ascii="標楷體" w:eastAsia="標楷體" w:hAnsi="標楷體" w:hint="eastAsia"/>
                <w:bCs/>
                <w:color w:val="000000"/>
              </w:rPr>
              <w:t>、存摺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封面</w:t>
            </w:r>
            <w:r w:rsidR="0007480B" w:rsidRPr="00C3186F">
              <w:rPr>
                <w:rFonts w:ascii="標楷體" w:eastAsia="標楷體" w:hAnsi="標楷體" w:hint="eastAsia"/>
                <w:bCs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1份</w:t>
            </w:r>
            <w:r w:rsidR="00265E12">
              <w:rPr>
                <w:rFonts w:ascii="標楷體" w:eastAsia="標楷體" w:hAnsi="標楷體" w:hint="eastAsia"/>
                <w:bCs/>
                <w:color w:val="000000"/>
              </w:rPr>
              <w:t>(申請補助用)</w:t>
            </w:r>
          </w:p>
        </w:tc>
      </w:tr>
      <w:tr w:rsidR="00A3469A" w:rsidRPr="000B4A12" w14:paraId="05A6F427" w14:textId="77777777" w:rsidTr="009A1339">
        <w:tc>
          <w:tcPr>
            <w:tcW w:w="1855" w:type="dxa"/>
            <w:vAlign w:val="center"/>
          </w:tcPr>
          <w:p w14:paraId="6C1913B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招訓人數</w:t>
            </w:r>
          </w:p>
        </w:tc>
        <w:tc>
          <w:tcPr>
            <w:tcW w:w="8918" w:type="dxa"/>
            <w:vAlign w:val="center"/>
          </w:tcPr>
          <w:p w14:paraId="19164021" w14:textId="1E186FAF" w:rsidR="00A3469A" w:rsidRPr="000B4A12" w:rsidRDefault="008D00A3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A3469A" w:rsidRPr="000B4A12">
              <w:rPr>
                <w:rFonts w:ascii="標楷體" w:eastAsia="標楷體" w:hAnsi="標楷體"/>
                <w:color w:val="000000"/>
              </w:rPr>
              <w:t>人</w:t>
            </w:r>
          </w:p>
        </w:tc>
      </w:tr>
      <w:tr w:rsidR="00A3469A" w:rsidRPr="000B4A12" w14:paraId="113716BF" w14:textId="77777777" w:rsidTr="009A1339">
        <w:tc>
          <w:tcPr>
            <w:tcW w:w="1855" w:type="dxa"/>
            <w:vAlign w:val="center"/>
          </w:tcPr>
          <w:p w14:paraId="70F13E8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報名起迄日期</w:t>
            </w:r>
          </w:p>
        </w:tc>
        <w:tc>
          <w:tcPr>
            <w:tcW w:w="8918" w:type="dxa"/>
            <w:vAlign w:val="center"/>
          </w:tcPr>
          <w:p w14:paraId="71F9A4E0" w14:textId="77E43DAB" w:rsidR="00A3469A" w:rsidRPr="000B4A12" w:rsidRDefault="008D00A3" w:rsidP="008459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106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9840F1"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970D98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bookmarkStart w:id="2" w:name="_GoBack"/>
            <w:bookmarkEnd w:id="2"/>
            <w:r w:rsidR="0084596F">
              <w:rPr>
                <w:rFonts w:ascii="標楷體" w:eastAsia="標楷體" w:hAnsi="標楷體" w:hint="eastAsia"/>
                <w:bCs/>
                <w:color w:val="000000"/>
              </w:rPr>
              <w:t>時</w:t>
            </w:r>
            <w:r w:rsidR="00A3469A" w:rsidRPr="000B4A12">
              <w:rPr>
                <w:rFonts w:ascii="標楷體" w:eastAsia="標楷體" w:hAnsi="標楷體" w:hint="eastAsia"/>
                <w:bCs/>
                <w:color w:val="000000"/>
              </w:rPr>
              <w:t>至</w:t>
            </w:r>
            <w:r w:rsidR="004228DF">
              <w:rPr>
                <w:rFonts w:ascii="標楷體" w:eastAsia="標楷體" w:hAnsi="標楷體" w:hint="eastAsia"/>
                <w:bCs/>
                <w:color w:val="000000"/>
              </w:rPr>
              <w:t>106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4228DF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4228DF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="0084596F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970D98">
              <w:rPr>
                <w:rFonts w:ascii="標楷體" w:eastAsia="標楷體" w:hAnsi="標楷體" w:hint="eastAsia"/>
                <w:bCs/>
                <w:color w:val="000000"/>
              </w:rPr>
              <w:t>18</w:t>
            </w:r>
            <w:r w:rsidR="0084596F">
              <w:rPr>
                <w:rFonts w:ascii="標楷體" w:eastAsia="標楷體" w:hAnsi="標楷體" w:hint="eastAsia"/>
                <w:bCs/>
                <w:color w:val="000000"/>
              </w:rPr>
              <w:t>時</w:t>
            </w:r>
          </w:p>
        </w:tc>
      </w:tr>
      <w:tr w:rsidR="00A3469A" w:rsidRPr="000B4A12" w14:paraId="0BD8F93D" w14:textId="77777777" w:rsidTr="009A1339">
        <w:tc>
          <w:tcPr>
            <w:tcW w:w="1855" w:type="dxa"/>
            <w:vAlign w:val="center"/>
          </w:tcPr>
          <w:p w14:paraId="09704A1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預定上課時間</w:t>
            </w:r>
          </w:p>
        </w:tc>
        <w:tc>
          <w:tcPr>
            <w:tcW w:w="8918" w:type="dxa"/>
            <w:tcBorders>
              <w:bottom w:val="single" w:sz="4" w:space="0" w:color="auto"/>
            </w:tcBorders>
          </w:tcPr>
          <w:p w14:paraId="33D84B99" w14:textId="64CFC01C" w:rsidR="00A3469A" w:rsidRPr="000B4A12" w:rsidRDefault="004228DF" w:rsidP="000E2A8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106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29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5E453B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="005E453B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5E0C20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5E453B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星期</w:t>
            </w:r>
            <w:r w:rsidR="005E453B">
              <w:rPr>
                <w:rFonts w:ascii="標楷體" w:eastAsia="標楷體" w:hAnsi="標楷體" w:hint="eastAsia"/>
                <w:bCs/>
                <w:color w:val="000000"/>
              </w:rPr>
              <w:t>二)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br/>
              <w:t>每週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="000E2A8C">
              <w:rPr>
                <w:rFonts w:ascii="標楷體" w:eastAsia="標楷體" w:hAnsi="標楷體" w:hint="eastAsia"/>
                <w:bCs/>
                <w:color w:val="000000"/>
              </w:rPr>
              <w:t>(10月10日國定假日停課)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晚上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18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40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21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40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60</w:t>
            </w:r>
            <w:r w:rsidR="00A3469A" w:rsidRPr="000B4A12">
              <w:rPr>
                <w:rFonts w:ascii="標楷體" w:eastAsia="標楷體" w:hAnsi="標楷體"/>
                <w:bCs/>
                <w:color w:val="000000"/>
              </w:rPr>
              <w:t>小時</w:t>
            </w:r>
          </w:p>
        </w:tc>
      </w:tr>
      <w:tr w:rsidR="00A3469A" w:rsidRPr="000B4A12" w14:paraId="34FB9806" w14:textId="77777777" w:rsidTr="009A1339">
        <w:trPr>
          <w:trHeight w:val="277"/>
        </w:trPr>
        <w:tc>
          <w:tcPr>
            <w:tcW w:w="1855" w:type="dxa"/>
            <w:vAlign w:val="center"/>
          </w:tcPr>
          <w:p w14:paraId="1DDE45AC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授課師資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21432" w14:textId="5ED07ECC" w:rsidR="005B19CF" w:rsidRPr="005B19CF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黃</w:t>
            </w:r>
            <w:r w:rsidR="00970D98">
              <w:rPr>
                <w:rFonts w:ascii="標楷體" w:eastAsia="標楷體" w:hAnsi="標楷體" w:hint="eastAsia"/>
                <w:color w:val="000000"/>
              </w:rPr>
              <w:t>啓</w:t>
            </w:r>
            <w:r w:rsidRPr="005B19CF">
              <w:rPr>
                <w:rFonts w:ascii="標楷體" w:eastAsia="標楷體" w:hAnsi="標楷體" w:hint="eastAsia"/>
                <w:color w:val="000000"/>
              </w:rPr>
              <w:t>瑞：政大統計研究所碩士、台科大工業管理博士、學會品質工程師考試合格、現任教於景文科技大學、學會品質技術師、工程師合格講師、考試委員會委員。</w:t>
            </w:r>
          </w:p>
          <w:p w14:paraId="75DAF29C" w14:textId="77777777" w:rsidR="00A3469A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喬  凡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5055DB48" w14:textId="77777777" w:rsidR="005B19CF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張文煌：本學會專員，工學碩士，英國IQA登錄ISO 9000主任評審員合格、英國EARA登錄ISO 14001環境稽核員訓練合格、環境管理輔導師訓練合格、綠色供應鏈輔導人員訓練合格。</w:t>
            </w:r>
          </w:p>
          <w:p w14:paraId="61C59004" w14:textId="77777777" w:rsidR="005B19CF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盧銘輝：美國密西根大學航太碩士，曾任職中山科學研究院，從事專案計畫品保及系統工程工作經驗18年，現任華創車電公司電動車開發顧問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1F60A2B" w14:textId="77777777" w:rsidR="005B19CF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黃祖猶：交通大學電信工程系畢，曾任職聲寶公司設計開發部主任，品管製造部經理，國威電子副總經理，荷蘭KEMA驗証公司主任稽核員，英商勞氏驗証公司ISO/TL 9000主任評審員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32386E9" w14:textId="1C02C46F" w:rsidR="005B19CF" w:rsidRPr="000B4A12" w:rsidRDefault="005B19CF" w:rsidP="005B19CF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5B19CF">
              <w:rPr>
                <w:rFonts w:ascii="標楷體" w:eastAsia="標楷體" w:hAnsi="標楷體" w:hint="eastAsia"/>
                <w:color w:val="000000"/>
              </w:rPr>
              <w:t>劉大明:美國DREXEL大學機械工程碩士、ISO9001品質管理系統主導稽核員合格，具生產製造、品質管理20年實務經驗。</w:t>
            </w:r>
          </w:p>
        </w:tc>
      </w:tr>
      <w:tr w:rsidR="00A3469A" w:rsidRPr="000B4A12" w14:paraId="0EA0F1EF" w14:textId="77777777" w:rsidTr="009A1339">
        <w:tc>
          <w:tcPr>
            <w:tcW w:w="1855" w:type="dxa"/>
            <w:vAlign w:val="center"/>
          </w:tcPr>
          <w:p w14:paraId="3303EFE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費用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44D9B" w14:textId="1E02EFD6" w:rsidR="00965500" w:rsidRPr="00CD4E1E" w:rsidRDefault="00965500" w:rsidP="00265E12">
            <w:pPr>
              <w:snapToGrid w:val="0"/>
              <w:spacing w:line="280" w:lineRule="exact"/>
              <w:ind w:leftChars="-45" w:left="-108"/>
              <w:rPr>
                <w:rFonts w:ascii="標楷體" w:eastAsia="標楷體" w:hAnsi="標楷體"/>
                <w:color w:val="000000"/>
              </w:rPr>
            </w:pPr>
            <w:r w:rsidRPr="00CD4E1E">
              <w:rPr>
                <w:rFonts w:ascii="標楷體" w:eastAsia="標楷體" w:hAnsi="標楷體" w:hint="eastAsia"/>
                <w:color w:val="000000"/>
              </w:rPr>
              <w:t>實際參訓費用</w:t>
            </w:r>
            <w:r w:rsidRPr="00CD4E1E">
              <w:rPr>
                <w:rFonts w:ascii="標楷體" w:eastAsia="標楷體" w:hAnsi="標楷體"/>
                <w:color w:val="000000"/>
              </w:rPr>
              <w:t>$</w:t>
            </w:r>
            <w:r w:rsidR="00265E12">
              <w:rPr>
                <w:rFonts w:ascii="標楷體" w:eastAsia="標楷體" w:hAnsi="標楷體" w:hint="eastAsia"/>
                <w:color w:val="000000"/>
              </w:rPr>
              <w:t>9360元(</w:t>
            </w:r>
            <w:r w:rsidRPr="00CD4E1E">
              <w:rPr>
                <w:rFonts w:ascii="標楷體" w:eastAsia="標楷體" w:hAnsi="標楷體" w:hint="eastAsia"/>
                <w:color w:val="000000"/>
              </w:rPr>
              <w:t>勞動部</w:t>
            </w:r>
            <w:r w:rsidRPr="00CD4E1E">
              <w:rPr>
                <w:rFonts w:ascii="標楷體" w:eastAsia="標楷體" w:hAnsi="標楷體"/>
                <w:color w:val="000000"/>
              </w:rPr>
              <w:t>勞動力發展署</w:t>
            </w:r>
            <w:r w:rsidR="005138A6">
              <w:rPr>
                <w:rFonts w:ascii="標楷體" w:eastAsia="標楷體" w:hAnsi="標楷體" w:hint="eastAsia"/>
                <w:color w:val="000000"/>
              </w:rPr>
              <w:t>北基宜花金馬</w:t>
            </w:r>
            <w:r w:rsidRPr="00CD4E1E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CD4E1E">
              <w:rPr>
                <w:rFonts w:ascii="標楷體" w:eastAsia="標楷體" w:hAnsi="標楷體"/>
                <w:color w:val="000000"/>
              </w:rPr>
              <w:t>補助</w:t>
            </w:r>
            <w:r w:rsidR="00265E12">
              <w:rPr>
                <w:rFonts w:ascii="標楷體" w:eastAsia="標楷體" w:hAnsi="標楷體" w:hint="eastAsia"/>
                <w:color w:val="000000"/>
              </w:rPr>
              <w:t>80%計</w:t>
            </w:r>
            <w:r w:rsidRPr="00CD4E1E">
              <w:rPr>
                <w:rFonts w:ascii="標楷體" w:eastAsia="標楷體" w:hAnsi="標楷體"/>
                <w:color w:val="000000"/>
              </w:rPr>
              <w:t>$</w:t>
            </w:r>
            <w:r w:rsidR="00265E12">
              <w:rPr>
                <w:rFonts w:ascii="標楷體" w:eastAsia="標楷體" w:hAnsi="標楷體" w:hint="eastAsia"/>
                <w:color w:val="000000"/>
              </w:rPr>
              <w:t>7</w:t>
            </w:r>
            <w:r w:rsidR="007126C5">
              <w:rPr>
                <w:rFonts w:ascii="標楷體" w:eastAsia="標楷體" w:hAnsi="標楷體" w:hint="eastAsia"/>
                <w:color w:val="000000"/>
              </w:rPr>
              <w:t>,</w:t>
            </w:r>
            <w:r w:rsidR="00265E12">
              <w:rPr>
                <w:rFonts w:ascii="標楷體" w:eastAsia="標楷體" w:hAnsi="標楷體" w:hint="eastAsia"/>
                <w:color w:val="000000"/>
              </w:rPr>
              <w:t>488元，</w:t>
            </w:r>
            <w:r w:rsidRPr="00CD4E1E">
              <w:rPr>
                <w:rFonts w:ascii="標楷體" w:eastAsia="標楷體" w:hAnsi="標楷體"/>
                <w:color w:val="000000"/>
              </w:rPr>
              <w:t>參訓學員自行負擔</w:t>
            </w:r>
            <w:r w:rsidR="00265E12">
              <w:rPr>
                <w:rFonts w:ascii="標楷體" w:eastAsia="標楷體" w:hAnsi="標楷體" w:hint="eastAsia"/>
                <w:color w:val="000000"/>
              </w:rPr>
              <w:t>20%計</w:t>
            </w:r>
            <w:r w:rsidRPr="00CD4E1E">
              <w:rPr>
                <w:rFonts w:ascii="標楷體" w:eastAsia="標楷體" w:hAnsi="標楷體"/>
                <w:color w:val="000000"/>
              </w:rPr>
              <w:t>$</w:t>
            </w:r>
            <w:r w:rsidR="00265E12">
              <w:rPr>
                <w:rFonts w:ascii="標楷體" w:eastAsia="標楷體" w:hAnsi="標楷體" w:hint="eastAsia"/>
                <w:color w:val="000000"/>
              </w:rPr>
              <w:t>1</w:t>
            </w:r>
            <w:r w:rsidR="007126C5">
              <w:rPr>
                <w:rFonts w:ascii="標楷體" w:eastAsia="標楷體" w:hAnsi="標楷體" w:hint="eastAsia"/>
                <w:color w:val="000000"/>
              </w:rPr>
              <w:t>,</w:t>
            </w:r>
            <w:r w:rsidR="00265E12">
              <w:rPr>
                <w:rFonts w:ascii="標楷體" w:eastAsia="標楷體" w:hAnsi="標楷體" w:hint="eastAsia"/>
                <w:color w:val="000000"/>
              </w:rPr>
              <w:t>872元</w:t>
            </w:r>
            <w:r w:rsidRPr="00CD4E1E">
              <w:rPr>
                <w:rFonts w:ascii="標楷體" w:eastAsia="標楷體" w:hAnsi="標楷體" w:hint="eastAsia"/>
                <w:color w:val="000000"/>
              </w:rPr>
              <w:t>）</w:t>
            </w:r>
            <w:r w:rsidR="00265E12">
              <w:rPr>
                <w:rFonts w:ascii="標楷體" w:eastAsia="標楷體" w:hAnsi="標楷體" w:hint="eastAsia"/>
                <w:color w:val="000000"/>
              </w:rPr>
              <w:t>；報名時應繳交全額訓練費用計</w:t>
            </w:r>
            <w:r w:rsidR="00265E12" w:rsidRPr="00CD4E1E">
              <w:rPr>
                <w:rFonts w:ascii="標楷體" w:eastAsia="標楷體" w:hAnsi="標楷體"/>
                <w:color w:val="000000"/>
              </w:rPr>
              <w:t>$</w:t>
            </w:r>
            <w:r w:rsidR="00265E12">
              <w:rPr>
                <w:rFonts w:ascii="標楷體" w:eastAsia="標楷體" w:hAnsi="標楷體" w:hint="eastAsia"/>
                <w:color w:val="000000"/>
              </w:rPr>
              <w:t>9</w:t>
            </w:r>
            <w:r w:rsidR="007126C5">
              <w:rPr>
                <w:rFonts w:ascii="標楷體" w:eastAsia="標楷體" w:hAnsi="標楷體" w:hint="eastAsia"/>
                <w:color w:val="000000"/>
              </w:rPr>
              <w:t>,</w:t>
            </w:r>
            <w:r w:rsidR="00265E12">
              <w:rPr>
                <w:rFonts w:ascii="標楷體" w:eastAsia="標楷體" w:hAnsi="標楷體" w:hint="eastAsia"/>
                <w:color w:val="000000"/>
              </w:rPr>
              <w:t>360元。</w:t>
            </w:r>
          </w:p>
          <w:p w14:paraId="32F225CD" w14:textId="77777777" w:rsidR="00A3469A" w:rsidRPr="000B4A12" w:rsidRDefault="00965500" w:rsidP="00265E12">
            <w:pPr>
              <w:snapToGrid w:val="0"/>
              <w:spacing w:line="280" w:lineRule="exact"/>
              <w:ind w:leftChars="-45" w:left="-108"/>
              <w:rPr>
                <w:rFonts w:ascii="標楷體" w:eastAsia="標楷體" w:hAnsi="標楷體"/>
                <w:b/>
                <w:color w:val="000000"/>
              </w:rPr>
            </w:pPr>
            <w:r w:rsidRPr="00265E12">
              <w:rPr>
                <w:rFonts w:ascii="標楷體" w:eastAsia="標楷體" w:hAnsi="標楷體"/>
                <w:color w:val="000000"/>
              </w:rPr>
              <w:t>政府補</w:t>
            </w:r>
            <w:r w:rsidRPr="007126C5">
              <w:rPr>
                <w:rFonts w:ascii="Arial" w:eastAsia="標楷體" w:hAnsi="標楷體" w:cs="Arial"/>
                <w:color w:val="000000"/>
              </w:rPr>
              <w:t>助一般勞工訓練費</w:t>
            </w:r>
            <w:r w:rsidRPr="007126C5">
              <w:rPr>
                <w:rFonts w:ascii="Arial" w:eastAsia="標楷體" w:hAnsi="Arial" w:cs="Arial"/>
                <w:color w:val="000000"/>
              </w:rPr>
              <w:t>80</w:t>
            </w:r>
            <w:r w:rsidRPr="007126C5">
              <w:rPr>
                <w:rFonts w:ascii="Arial" w:eastAsia="標楷體" w:hAnsi="標楷體" w:cs="Arial"/>
                <w:color w:val="000000"/>
              </w:rPr>
              <w:t>％、</w:t>
            </w:r>
            <w:r w:rsidRPr="007126C5">
              <w:rPr>
                <w:rFonts w:ascii="Arial" w:eastAsia="標楷體" w:hAnsi="標楷體" w:cs="Arial" w:hint="eastAsia"/>
                <w:color w:val="000000"/>
              </w:rPr>
              <w:t>補助全額訓練費用適用</w:t>
            </w:r>
            <w:r w:rsidRPr="007126C5">
              <w:rPr>
                <w:rFonts w:ascii="Arial" w:eastAsia="標楷體" w:hAnsi="標楷體" w:cs="Arial"/>
                <w:color w:val="000000"/>
              </w:rPr>
              <w:t>對象訓練費用</w:t>
            </w:r>
            <w:r w:rsidRPr="007126C5">
              <w:rPr>
                <w:rFonts w:ascii="Arial" w:eastAsia="標楷體" w:hAnsi="Arial" w:cs="Arial"/>
                <w:color w:val="000000"/>
              </w:rPr>
              <w:t>100</w:t>
            </w:r>
            <w:r w:rsidRPr="007126C5">
              <w:rPr>
                <w:rFonts w:ascii="Arial" w:eastAsia="標楷體" w:hAnsi="標楷體" w:cs="Arial"/>
                <w:color w:val="000000"/>
              </w:rPr>
              <w:t>％</w:t>
            </w:r>
          </w:p>
        </w:tc>
      </w:tr>
      <w:tr w:rsidR="00FD7A3F" w:rsidRPr="000B4A12" w14:paraId="5378C747" w14:textId="77777777" w:rsidTr="009A1339">
        <w:tc>
          <w:tcPr>
            <w:tcW w:w="1855" w:type="dxa"/>
            <w:vAlign w:val="center"/>
          </w:tcPr>
          <w:p w14:paraId="4F6E03BD" w14:textId="77777777" w:rsidR="00FD7A3F" w:rsidRPr="000B4A12" w:rsidRDefault="00FD7A3F" w:rsidP="00FD7A3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退費辦法</w:t>
            </w:r>
          </w:p>
        </w:tc>
        <w:tc>
          <w:tcPr>
            <w:tcW w:w="8918" w:type="dxa"/>
            <w:tcBorders>
              <w:top w:val="single" w:sz="4" w:space="0" w:color="auto"/>
            </w:tcBorders>
          </w:tcPr>
          <w:p w14:paraId="760FC38D" w14:textId="3D3265C1" w:rsidR="00FD7A3F" w:rsidRPr="00110D5E" w:rsidRDefault="00FD7A3F" w:rsidP="00C50CF9">
            <w:pPr>
              <w:pStyle w:val="af1"/>
              <w:numPr>
                <w:ilvl w:val="0"/>
                <w:numId w:val="5"/>
              </w:numPr>
              <w:spacing w:line="280" w:lineRule="exact"/>
              <w:ind w:left="200" w:hanging="266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</w:rPr>
              <w:t>參訓學員已繳納訓練費用，但因個人因素，於開訓前辦理退訓者，訓練單位最多得收取</w:t>
            </w:r>
            <w:r w:rsidR="00C50CF9" w:rsidRPr="00CD4E1E">
              <w:rPr>
                <w:rFonts w:ascii="標楷體" w:eastAsia="標楷體" w:hAnsi="標楷體" w:hint="eastAsia"/>
                <w:color w:val="000000"/>
              </w:rPr>
              <w:t>勞動部</w:t>
            </w:r>
            <w:r w:rsidR="00C50CF9" w:rsidRPr="00CD4E1E">
              <w:rPr>
                <w:rFonts w:ascii="標楷體" w:eastAsia="標楷體" w:hAnsi="標楷體"/>
                <w:color w:val="000000"/>
              </w:rPr>
              <w:t>勞動力發展署</w:t>
            </w:r>
            <w:r w:rsidRPr="00110D5E">
              <w:rPr>
                <w:rFonts w:ascii="標楷體" w:eastAsia="標楷體" w:hAnsi="標楷體" w:hint="eastAsia"/>
              </w:rPr>
              <w:t>核定訓練費用百分之五，餘者退還學員。</w:t>
            </w:r>
            <w:r w:rsidR="00C50CF9">
              <w:rPr>
                <w:rFonts w:ascii="標楷體" w:eastAsia="標楷體" w:hAnsi="標楷體" w:hint="eastAsia"/>
              </w:rPr>
              <w:t>已</w:t>
            </w:r>
            <w:r w:rsidR="00265E12" w:rsidRPr="00110D5E">
              <w:rPr>
                <w:rFonts w:ascii="標楷體" w:eastAsia="標楷體" w:hAnsi="標楷體" w:hint="eastAsia"/>
              </w:rPr>
              <w:t>開訓但未逾訓練總時數三分之一者，訓練單位應退還</w:t>
            </w:r>
            <w:r w:rsidR="00C50CF9" w:rsidRPr="00CD4E1E">
              <w:rPr>
                <w:rFonts w:ascii="標楷體" w:eastAsia="標楷體" w:hAnsi="標楷體" w:hint="eastAsia"/>
                <w:color w:val="000000"/>
              </w:rPr>
              <w:t>勞動部</w:t>
            </w:r>
            <w:r w:rsidR="00C50CF9" w:rsidRPr="00CD4E1E">
              <w:rPr>
                <w:rFonts w:ascii="標楷體" w:eastAsia="標楷體" w:hAnsi="標楷體"/>
                <w:color w:val="000000"/>
              </w:rPr>
              <w:t>勞動力發展署</w:t>
            </w:r>
            <w:r w:rsidR="00265E12" w:rsidRPr="00110D5E">
              <w:rPr>
                <w:rFonts w:ascii="標楷體" w:eastAsia="標楷體" w:hAnsi="標楷體" w:hint="eastAsia"/>
              </w:rPr>
              <w:t>核定訓練費用百分之五十。</w:t>
            </w:r>
            <w:r w:rsidR="00C50CF9" w:rsidRPr="00110D5E">
              <w:rPr>
                <w:rFonts w:ascii="標楷體" w:eastAsia="標楷體" w:hAnsi="標楷體" w:hint="eastAsia"/>
              </w:rPr>
              <w:t>匯款退費者，學員須自行負擔匯款手續費用或於退款金額中扣除。已</w:t>
            </w:r>
            <w:r w:rsidR="00C50CF9" w:rsidRPr="00110D5E">
              <w:rPr>
                <w:rFonts w:ascii="標楷體" w:eastAsia="標楷體" w:hAnsi="標楷體" w:hint="eastAsia"/>
              </w:rPr>
              <w:lastRenderedPageBreak/>
              <w:t>逾訓練總時數三分之一者，不予退費。</w:t>
            </w:r>
            <w:r w:rsidR="00C50CF9">
              <w:rPr>
                <w:rFonts w:ascii="標楷體" w:eastAsia="標楷體" w:hAnsi="標楷體" w:hint="eastAsia"/>
              </w:rPr>
              <w:t>(</w:t>
            </w:r>
            <w:r w:rsidR="00C50CF9" w:rsidRPr="00110D5E">
              <w:rPr>
                <w:rFonts w:ascii="標楷體" w:eastAsia="標楷體" w:hAnsi="標楷體" w:hint="eastAsia"/>
              </w:rPr>
              <w:t>訓練單位</w:t>
            </w:r>
            <w:r w:rsidR="00C50CF9">
              <w:rPr>
                <w:rFonts w:ascii="標楷體" w:eastAsia="標楷體" w:hAnsi="標楷體" w:hint="eastAsia"/>
              </w:rPr>
              <w:t>辦理退費應於一個月內將費用退還學員)</w:t>
            </w:r>
          </w:p>
          <w:p w14:paraId="61372FB6" w14:textId="2BF72A77" w:rsidR="00FD7A3F" w:rsidRPr="00C50CF9" w:rsidRDefault="00FD7A3F" w:rsidP="00FD7A3F">
            <w:pPr>
              <w:pStyle w:val="af1"/>
              <w:numPr>
                <w:ilvl w:val="0"/>
                <w:numId w:val="5"/>
              </w:numPr>
              <w:spacing w:line="280" w:lineRule="exact"/>
              <w:ind w:left="200" w:hanging="266"/>
              <w:rPr>
                <w:rFonts w:ascii="標楷體" w:eastAsia="標楷體" w:hAnsi="標楷體"/>
              </w:rPr>
            </w:pPr>
            <w:r w:rsidRPr="00C50CF9">
              <w:rPr>
                <w:rFonts w:ascii="標楷體" w:eastAsia="標楷體" w:hAnsi="標楷體" w:hint="eastAsia"/>
              </w:rPr>
              <w:t>訓練單位有下列情事之ㄧ者，應全數退還學員已繳交之費用：因故未開班。未如期開班</w:t>
            </w:r>
            <w:r w:rsidR="00386CEF">
              <w:rPr>
                <w:rFonts w:ascii="標楷體" w:eastAsia="標楷體" w:hAnsi="標楷體" w:hint="eastAsia"/>
              </w:rPr>
              <w:t>，致學員無法配合</w:t>
            </w:r>
            <w:r w:rsidRPr="00C50CF9">
              <w:rPr>
                <w:rFonts w:ascii="標楷體" w:eastAsia="標楷體" w:hAnsi="標楷體" w:hint="eastAsia"/>
              </w:rPr>
              <w:t>。因訓練單位未落實參訓學員資格審查，致有學員不符補助資格而退訓者。</w:t>
            </w:r>
          </w:p>
          <w:p w14:paraId="1D2E4CBC" w14:textId="3E8975C0" w:rsidR="00FD7A3F" w:rsidRPr="00110D5E" w:rsidRDefault="00FD7A3F" w:rsidP="00386CEF">
            <w:pPr>
              <w:pStyle w:val="af1"/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A15661">
              <w:rPr>
                <w:rFonts w:ascii="標楷體" w:eastAsia="標楷體" w:hAnsi="標楷體" w:hint="eastAsia"/>
              </w:rPr>
              <w:t>訓練單位如變更訓練時間、地點或其他重大缺失等</w:t>
            </w:r>
            <w:r w:rsidRPr="00110D5E">
              <w:rPr>
                <w:rFonts w:ascii="標楷體" w:eastAsia="標楷體" w:hAnsi="標楷體" w:hint="eastAsia"/>
              </w:rPr>
              <w:t>，致學員無法配合而需退訓者，訓練單位應依未上課時數佔訓練總時數之比例退還學員訓練費用。</w:t>
            </w:r>
          </w:p>
          <w:p w14:paraId="14428631" w14:textId="06161EF2" w:rsidR="00FD7A3F" w:rsidRPr="00110D5E" w:rsidRDefault="00FD7A3F" w:rsidP="00386CEF">
            <w:pPr>
              <w:pStyle w:val="af1"/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</w:rPr>
              <w:t>因訓練單位之原因，致學員無法於結訓後六個月內取得本計畫補助金額，訓練單位應先代墊補助款項。經司法判決確定或經認定非可歸責於訓練單位者，得另檢具證明向分署申請代墊補助款項。</w:t>
            </w:r>
          </w:p>
          <w:p w14:paraId="3C98F842" w14:textId="3FCDC316" w:rsidR="00FD7A3F" w:rsidRPr="00965500" w:rsidRDefault="00FD7A3F" w:rsidP="00386CEF">
            <w:pPr>
              <w:pStyle w:val="af1"/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110D5E">
              <w:rPr>
                <w:rFonts w:ascii="標楷體" w:eastAsia="標楷體" w:hAnsi="標楷體" w:hint="eastAsia"/>
              </w:rPr>
              <w:t>匯款退費者，由訓練單位負擔匯款手續費用。</w:t>
            </w:r>
          </w:p>
        </w:tc>
      </w:tr>
      <w:tr w:rsidR="00A3469A" w:rsidRPr="000B4A12" w14:paraId="5C351BB1" w14:textId="77777777" w:rsidTr="009A1339">
        <w:tc>
          <w:tcPr>
            <w:tcW w:w="1855" w:type="dxa"/>
            <w:vAlign w:val="center"/>
          </w:tcPr>
          <w:p w14:paraId="5B81DDA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說明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918" w:type="dxa"/>
          </w:tcPr>
          <w:p w14:paraId="55328E0F" w14:textId="19E6DA6F" w:rsidR="00FD7A3F" w:rsidRPr="00FD211A" w:rsidRDefault="00FD7A3F" w:rsidP="00FD211A">
            <w:pPr>
              <w:pStyle w:val="ab"/>
              <w:numPr>
                <w:ilvl w:val="0"/>
                <w:numId w:val="16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Arial" w:eastAsia="標楷體" w:hAnsi="Arial" w:cs="Arial"/>
                <w:color w:val="000000"/>
              </w:rPr>
            </w:pPr>
            <w:r w:rsidRPr="00FD211A">
              <w:rPr>
                <w:rFonts w:ascii="Arial" w:eastAsia="標楷體" w:hAnsi="Arial" w:cs="Arial" w:hint="eastAsia"/>
                <w:color w:val="000000"/>
              </w:rPr>
              <w:t>訓練單位得先收取全額訓練費用，並與學員簽訂契約。</w:t>
            </w:r>
          </w:p>
          <w:p w14:paraId="0F80A6C0" w14:textId="4014D281" w:rsidR="00FD7A3F" w:rsidRPr="00FD7A3F" w:rsidRDefault="00FD7A3F" w:rsidP="00FD211A">
            <w:pPr>
              <w:pStyle w:val="ab"/>
              <w:numPr>
                <w:ilvl w:val="0"/>
                <w:numId w:val="16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Arial" w:eastAsia="標楷體" w:hAnsi="Arial" w:cs="Arial"/>
                <w:color w:val="000000"/>
              </w:rPr>
            </w:pPr>
            <w:r w:rsidRPr="00FD211A">
              <w:rPr>
                <w:rFonts w:ascii="Arial" w:eastAsia="標楷體" w:hAnsi="Arial" w:cs="Arial" w:hint="eastAsia"/>
                <w:color w:val="000000"/>
              </w:rPr>
              <w:t>低收入戶或中低收入戶中有工作能力者、原住民、身心障礙者、中高齡者、獨力負擔家計者、家庭暴力被害人、更生受保護人、其他依就業服務法第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24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條規定經中央主管機關認為有必要者、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65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等在職勞工為全額補助對象，報名時須備齊相關資料。</w:t>
            </w:r>
          </w:p>
          <w:p w14:paraId="5589CA4C" w14:textId="1A7C9E27" w:rsidR="00FD7A3F" w:rsidRPr="00FD7A3F" w:rsidRDefault="00FD7A3F" w:rsidP="00FD211A">
            <w:pPr>
              <w:pStyle w:val="ab"/>
              <w:numPr>
                <w:ilvl w:val="0"/>
                <w:numId w:val="16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Arial" w:eastAsia="標楷體" w:hAnsi="Arial" w:cs="Arial"/>
                <w:color w:val="000000"/>
              </w:rPr>
            </w:pPr>
            <w:r w:rsidRPr="00FD7A3F">
              <w:rPr>
                <w:rFonts w:ascii="Arial" w:eastAsia="標楷體" w:hAnsi="Arial" w:cs="Arial" w:hint="eastAsia"/>
                <w:color w:val="000000"/>
              </w:rPr>
              <w:t>缺席時數未逾訓練總時數之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1/5</w:t>
            </w:r>
            <w:r w:rsidR="00444A16">
              <w:rPr>
                <w:rFonts w:ascii="Arial" w:eastAsia="標楷體" w:hAnsi="Arial" w:cs="Arial" w:hint="eastAsia"/>
                <w:color w:val="000000"/>
              </w:rPr>
              <w:t>、取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得結訓證書者，</w:t>
            </w:r>
            <w:r w:rsidR="00444A16" w:rsidRPr="00444A16">
              <w:rPr>
                <w:rFonts w:ascii="Arial" w:eastAsia="標楷體" w:hAnsi="Arial" w:cs="Arial" w:hint="eastAsia"/>
                <w:color w:val="000000"/>
              </w:rPr>
              <w:t>且須填寫參訓學員意見調查表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，始可取得勞動部勞動力發展署北基宜花金馬分署之補助。</w:t>
            </w:r>
          </w:p>
          <w:p w14:paraId="68CEAFA4" w14:textId="5F781ED2" w:rsidR="00A3469A" w:rsidRPr="00BB2C34" w:rsidRDefault="00FD7A3F" w:rsidP="00FD211A">
            <w:pPr>
              <w:pStyle w:val="ab"/>
              <w:numPr>
                <w:ilvl w:val="0"/>
                <w:numId w:val="16"/>
              </w:numPr>
              <w:snapToGrid w:val="0"/>
              <w:spacing w:line="280" w:lineRule="exact"/>
              <w:ind w:leftChars="0" w:left="256" w:hanging="256"/>
              <w:jc w:val="both"/>
              <w:rPr>
                <w:rFonts w:ascii="標楷體" w:eastAsia="標楷體" w:hAnsi="標楷體"/>
                <w:sz w:val="22"/>
              </w:rPr>
            </w:pPr>
            <w:r w:rsidRPr="00FD7A3F">
              <w:rPr>
                <w:rFonts w:ascii="Arial" w:eastAsia="標楷體" w:hAnsi="Arial" w:cs="Arial" w:hint="eastAsia"/>
                <w:color w:val="000000"/>
              </w:rPr>
              <w:t>參加職前訓練期間，接受政府訓練經費補助者（勞保投保證號前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2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碼數字為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09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訓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字保之參訓學員），及參訓學員投保狀況檢核表僅為</w:t>
            </w:r>
            <w:r w:rsidRPr="00FD211A">
              <w:rPr>
                <w:rFonts w:ascii="Arial" w:eastAsia="標楷體" w:hAnsi="Arial" w:cs="Arial" w:hint="eastAsia"/>
                <w:color w:val="000000"/>
              </w:rPr>
              <w:t>裁減續保及職災續保</w:t>
            </w:r>
            <w:r w:rsidRPr="00FD7A3F">
              <w:rPr>
                <w:rFonts w:ascii="Arial" w:eastAsia="標楷體" w:hAnsi="Arial" w:cs="Arial" w:hint="eastAsia"/>
                <w:color w:val="000000"/>
              </w:rPr>
              <w:t>之參訓學員，不予補助訓練費用。</w:t>
            </w:r>
          </w:p>
        </w:tc>
      </w:tr>
      <w:tr w:rsidR="00A3469A" w:rsidRPr="000B4A12" w14:paraId="7A2377E5" w14:textId="77777777" w:rsidTr="009A1339">
        <w:tc>
          <w:tcPr>
            <w:tcW w:w="1855" w:type="dxa"/>
            <w:vAlign w:val="center"/>
          </w:tcPr>
          <w:p w14:paraId="7C742B7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</w:t>
            </w:r>
          </w:p>
          <w:p w14:paraId="0FB4701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連絡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918" w:type="dxa"/>
            <w:vAlign w:val="center"/>
          </w:tcPr>
          <w:p w14:paraId="183CDF93" w14:textId="0D1C5C12" w:rsidR="00A3469A" w:rsidRPr="00A95E81" w:rsidRDefault="00A3469A" w:rsidP="00A95E8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5E81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A95E81">
              <w:rPr>
                <w:rFonts w:ascii="標楷體" w:eastAsia="標楷體" w:hAnsi="標楷體"/>
                <w:color w:val="000000"/>
              </w:rPr>
              <w:t>電話</w:t>
            </w:r>
            <w:r w:rsidRPr="00A95E81">
              <w:rPr>
                <w:rFonts w:ascii="標楷體" w:eastAsia="標楷體" w:hAnsi="標楷體" w:hint="eastAsia"/>
                <w:color w:val="000000"/>
              </w:rPr>
              <w:t>：</w:t>
            </w:r>
            <w:r w:rsidR="00560128" w:rsidRPr="00A95E81">
              <w:rPr>
                <w:rFonts w:ascii="標楷體" w:eastAsia="標楷體" w:hAnsi="標楷體" w:hint="eastAsia"/>
                <w:color w:val="000000"/>
              </w:rPr>
              <w:t>02-23631344</w:t>
            </w:r>
            <w:r w:rsidR="007C6C8F">
              <w:rPr>
                <w:rFonts w:ascii="標楷體" w:eastAsia="標楷體" w:hAnsi="標楷體" w:hint="eastAsia"/>
                <w:color w:val="000000"/>
              </w:rPr>
              <w:t>分機</w:t>
            </w:r>
            <w:r w:rsidR="0084596F">
              <w:rPr>
                <w:rFonts w:ascii="標楷體" w:eastAsia="標楷體" w:hAnsi="標楷體" w:hint="eastAsia"/>
                <w:color w:val="000000"/>
              </w:rPr>
              <w:t>2</w:t>
            </w:r>
            <w:r w:rsidR="007C6C8F">
              <w:rPr>
                <w:rFonts w:ascii="標楷體" w:eastAsia="標楷體" w:hAnsi="標楷體" w:hint="eastAsia"/>
                <w:color w:val="000000"/>
              </w:rPr>
              <w:t>6</w:t>
            </w:r>
            <w:r w:rsidR="0022669B" w:rsidRPr="00A95E81">
              <w:rPr>
                <w:rFonts w:ascii="標楷體" w:eastAsia="標楷體" w:hAnsi="標楷體"/>
                <w:color w:val="000000"/>
              </w:rPr>
              <w:tab/>
            </w:r>
            <w:r w:rsidR="0022669B" w:rsidRPr="00A95E81">
              <w:rPr>
                <w:rFonts w:ascii="標楷體" w:eastAsia="標楷體" w:hAnsi="標楷體"/>
                <w:color w:val="000000"/>
              </w:rPr>
              <w:tab/>
            </w:r>
            <w:r w:rsidRPr="00A95E81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A95E81">
              <w:rPr>
                <w:rFonts w:ascii="標楷體" w:eastAsia="標楷體" w:hAnsi="標楷體"/>
                <w:color w:val="000000"/>
              </w:rPr>
              <w:t>人：</w:t>
            </w:r>
            <w:r w:rsidR="0084596F">
              <w:rPr>
                <w:rFonts w:ascii="標楷體" w:eastAsia="標楷體" w:hAnsi="標楷體" w:hint="eastAsia"/>
                <w:color w:val="000000"/>
              </w:rPr>
              <w:t>蔡宜均</w:t>
            </w:r>
          </w:p>
          <w:p w14:paraId="7259CD3C" w14:textId="77E8A9F1" w:rsidR="00A3469A" w:rsidRPr="000B4A12" w:rsidRDefault="00A3469A" w:rsidP="007C6C8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95E81">
              <w:rPr>
                <w:rFonts w:ascii="標楷體" w:eastAsia="標楷體" w:hAnsi="標楷體" w:hint="eastAsia"/>
                <w:color w:val="000000"/>
              </w:rPr>
              <w:t>傳真：</w:t>
            </w:r>
            <w:r w:rsidR="00560128" w:rsidRPr="00A95E81">
              <w:rPr>
                <w:rFonts w:ascii="標楷體" w:eastAsia="標楷體" w:hAnsi="標楷體" w:hint="eastAsia"/>
                <w:color w:val="000000"/>
              </w:rPr>
              <w:t>02-23627663</w:t>
            </w:r>
            <w:r w:rsidR="0022669B" w:rsidRPr="00A95E81">
              <w:rPr>
                <w:rFonts w:ascii="標楷體" w:eastAsia="標楷體" w:hAnsi="標楷體"/>
                <w:color w:val="000000"/>
              </w:rPr>
              <w:tab/>
            </w:r>
            <w:r w:rsidR="0022669B" w:rsidRPr="00A95E81">
              <w:rPr>
                <w:rFonts w:ascii="標楷體" w:eastAsia="標楷體" w:hAnsi="標楷體"/>
                <w:color w:val="000000"/>
              </w:rPr>
              <w:tab/>
            </w:r>
            <w:r w:rsidR="0022669B" w:rsidRPr="00A95E81">
              <w:rPr>
                <w:rFonts w:ascii="標楷體" w:eastAsia="標楷體" w:hAnsi="標楷體"/>
                <w:color w:val="000000"/>
              </w:rPr>
              <w:tab/>
            </w:r>
            <w:r w:rsidR="007C6C8F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A95E81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C6C8F" w:rsidRPr="007C6C8F">
              <w:rPr>
                <w:rFonts w:ascii="標楷體" w:eastAsia="標楷體" w:hAnsi="標楷體"/>
                <w:color w:val="000000"/>
              </w:rPr>
              <w:t>service</w:t>
            </w:r>
            <w:r w:rsidR="00053498">
              <w:rPr>
                <w:rFonts w:ascii="標楷體" w:eastAsia="標楷體" w:hAnsi="標楷體" w:hint="eastAsia"/>
                <w:color w:val="000000"/>
              </w:rPr>
              <w:t>mail</w:t>
            </w:r>
            <w:r w:rsidR="007C6C8F" w:rsidRPr="007C6C8F">
              <w:rPr>
                <w:rFonts w:ascii="標楷體" w:eastAsia="標楷體" w:hAnsi="標楷體"/>
                <w:color w:val="000000"/>
              </w:rPr>
              <w:t>@csq.org.tw</w:t>
            </w:r>
          </w:p>
        </w:tc>
      </w:tr>
      <w:tr w:rsidR="00A3469A" w:rsidRPr="000B4A12" w14:paraId="4ED1981A" w14:textId="77777777" w:rsidTr="009A1339">
        <w:trPr>
          <w:trHeight w:val="1779"/>
        </w:trPr>
        <w:tc>
          <w:tcPr>
            <w:tcW w:w="1855" w:type="dxa"/>
            <w:vAlign w:val="center"/>
          </w:tcPr>
          <w:p w14:paraId="3DBB8B32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補助單位</w:t>
            </w:r>
          </w:p>
          <w:p w14:paraId="5ED7D281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申訴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918" w:type="dxa"/>
          </w:tcPr>
          <w:p w14:paraId="18B39ACC" w14:textId="77777777" w:rsidR="00A3469A" w:rsidRPr="000B4A12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>
              <w:rPr>
                <w:rFonts w:ascii="標楷體" w:eastAsia="標楷體" w:hAnsi="標楷體" w:hint="eastAsia"/>
                <w:b/>
                <w:color w:val="000000"/>
              </w:rPr>
              <w:t>勞動部勞動力發展署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3D464838" w14:textId="77777777" w:rsidR="00A3469A" w:rsidRPr="000B4A12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/>
                <w:color w:val="000000"/>
              </w:rPr>
              <w:t>電話：0800-777888</w:t>
            </w:r>
            <w:r w:rsidRPr="000B4A12">
              <w:rPr>
                <w:rFonts w:ascii="標楷體" w:eastAsia="標楷體" w:hAnsi="標楷體"/>
                <w:color w:val="000000"/>
              </w:rPr>
              <w:tab/>
              <w:t>http://www.</w:t>
            </w:r>
            <w:r w:rsidR="00173066">
              <w:rPr>
                <w:rFonts w:ascii="標楷體" w:eastAsia="標楷體" w:hAnsi="標楷體" w:hint="eastAsia"/>
                <w:color w:val="000000"/>
              </w:rPr>
              <w:t>wda</w:t>
            </w:r>
            <w:r w:rsidRPr="000B4A12">
              <w:rPr>
                <w:rFonts w:ascii="標楷體" w:eastAsia="標楷體" w:hAnsi="標楷體"/>
                <w:color w:val="000000"/>
              </w:rPr>
              <w:t>.gov.tw</w:t>
            </w:r>
          </w:p>
          <w:p w14:paraId="4C4D6A74" w14:textId="77777777" w:rsidR="00A3469A" w:rsidRPr="000B4A12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其他課程查詢：</w:t>
            </w:r>
            <w:r w:rsidRPr="000B4A12">
              <w:rPr>
                <w:rFonts w:ascii="標楷體" w:eastAsia="標楷體" w:hAnsi="標楷體"/>
                <w:color w:val="000000"/>
              </w:rPr>
              <w:t>http://tims.etraining.gov.tw/timsonline/index.aspx</w:t>
            </w:r>
          </w:p>
          <w:p w14:paraId="50F9C360" w14:textId="77777777" w:rsidR="00A3469A" w:rsidRPr="000B4A12" w:rsidRDefault="00A3469A" w:rsidP="00A3469A">
            <w:pPr>
              <w:snapToGrid w:val="0"/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>
              <w:rPr>
                <w:rFonts w:ascii="標楷體" w:eastAsia="標楷體" w:hAnsi="標楷體" w:hint="eastAsia"/>
                <w:b/>
                <w:color w:val="000000"/>
              </w:rPr>
              <w:t>北基宜花金馬分署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18C90E8C" w14:textId="4D8BD764" w:rsidR="00A3469A" w:rsidRPr="000B4A12" w:rsidRDefault="00A3469A" w:rsidP="00FD7A3F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 w:rsidR="00084098">
              <w:rPr>
                <w:rFonts w:ascii="標楷體" w:eastAsia="標楷體" w:hAnsi="標楷體" w:hint="eastAsia"/>
                <w:color w:val="000000"/>
              </w:rPr>
              <w:t>02-89956399分機</w:t>
            </w:r>
            <w:r w:rsidR="00560128">
              <w:rPr>
                <w:rFonts w:ascii="標楷體" w:eastAsia="標楷體" w:hAnsi="標楷體" w:hint="eastAsia"/>
                <w:color w:val="000000"/>
              </w:rPr>
              <w:t>1370</w:t>
            </w:r>
            <w:r w:rsidR="0022669B">
              <w:rPr>
                <w:rFonts w:ascii="標楷體" w:eastAsia="標楷體" w:hAnsi="標楷體"/>
                <w:color w:val="FF0000"/>
              </w:rPr>
              <w:tab/>
            </w:r>
            <w:r w:rsidR="00560128" w:rsidRPr="00A95E81">
              <w:rPr>
                <w:rFonts w:ascii="標楷體" w:eastAsia="標楷體" w:hAnsi="標楷體" w:hint="eastAsia"/>
                <w:color w:val="000000"/>
              </w:rPr>
              <w:t>陳</w:t>
            </w:r>
            <w:r w:rsidR="00A95E81" w:rsidRPr="00A95E81">
              <w:rPr>
                <w:rFonts w:ascii="標楷體" w:eastAsia="標楷體" w:hAnsi="標楷體" w:hint="eastAsia"/>
                <w:color w:val="000000"/>
              </w:rPr>
              <w:t>羿丞</w:t>
            </w:r>
            <w:r w:rsidR="00084098" w:rsidRPr="00A95E81">
              <w:rPr>
                <w:rFonts w:ascii="標楷體" w:eastAsia="標楷體" w:hAnsi="標楷體" w:hint="eastAsia"/>
                <w:color w:val="000000"/>
              </w:rPr>
              <w:t>先生</w:t>
            </w:r>
            <w:r w:rsidR="0022669B">
              <w:rPr>
                <w:rFonts w:ascii="標楷體" w:eastAsia="標楷體" w:hAnsi="標楷體"/>
                <w:color w:val="FF0000"/>
              </w:rPr>
              <w:tab/>
            </w:r>
            <w:r w:rsidR="0056012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785117" w:rsidRPr="00785117">
              <w:rPr>
                <w:rFonts w:ascii="標楷體" w:eastAsia="標楷體" w:hAnsi="標楷體"/>
                <w:color w:val="000000"/>
              </w:rPr>
              <w:t>http://</w:t>
            </w:r>
            <w:r w:rsidR="00BE2A50">
              <w:rPr>
                <w:rFonts w:ascii="標楷體" w:eastAsia="標楷體" w:hAnsi="標楷體" w:hint="eastAsia"/>
                <w:color w:val="000000"/>
              </w:rPr>
              <w:t>tkyhkm</w:t>
            </w:r>
            <w:r w:rsidR="00785117" w:rsidRPr="00785117">
              <w:rPr>
                <w:rFonts w:ascii="標楷體" w:eastAsia="標楷體" w:hAnsi="標楷體"/>
                <w:color w:val="000000"/>
              </w:rPr>
              <w:t>.</w:t>
            </w:r>
            <w:r w:rsidR="00BE2A50">
              <w:rPr>
                <w:rFonts w:ascii="標楷體" w:eastAsia="標楷體" w:hAnsi="標楷體" w:hint="eastAsia"/>
                <w:color w:val="000000"/>
              </w:rPr>
              <w:t>wda.</w:t>
            </w:r>
            <w:r w:rsidR="00785117" w:rsidRPr="00785117">
              <w:rPr>
                <w:rFonts w:ascii="標楷體" w:eastAsia="標楷體" w:hAnsi="標楷體"/>
                <w:color w:val="000000"/>
              </w:rPr>
              <w:t>gov.tw/</w:t>
            </w:r>
          </w:p>
          <w:p w14:paraId="743FCE13" w14:textId="67E05B2F" w:rsidR="00A3469A" w:rsidRPr="000B4A12" w:rsidRDefault="00A3469A" w:rsidP="00BE2A5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電子郵件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 w:rsidR="00A95E81" w:rsidRPr="00A95E81">
              <w:t>eason0302@wda.gov.tw</w:t>
            </w:r>
            <w:r w:rsidR="00D86FE4">
              <w:rPr>
                <w:rFonts w:ascii="標楷體" w:eastAsia="標楷體" w:hAnsi="標楷體" w:hint="eastAsia"/>
                <w:color w:val="000000" w:themeColor="text1"/>
              </w:rPr>
              <w:t xml:space="preserve">　　　　　</w:t>
            </w:r>
            <w:r w:rsidR="0022669B">
              <w:rPr>
                <w:rFonts w:ascii="標楷體" w:eastAsia="標楷體" w:hAnsi="標楷體"/>
                <w:color w:val="000000" w:themeColor="text1"/>
              </w:rPr>
              <w:tab/>
            </w:r>
            <w:r w:rsidRPr="000B4A12">
              <w:rPr>
                <w:rFonts w:ascii="標楷體" w:eastAsia="標楷體" w:hAnsi="標楷體" w:hint="eastAsia"/>
                <w:color w:val="000000"/>
              </w:rPr>
              <w:t>傳真</w:t>
            </w:r>
            <w:r w:rsidRPr="000B4A12">
              <w:rPr>
                <w:rFonts w:ascii="標楷體" w:eastAsia="標楷體" w:hAnsi="標楷體"/>
                <w:color w:val="000000"/>
              </w:rPr>
              <w:t>：</w:t>
            </w:r>
            <w:r w:rsidR="00785117">
              <w:rPr>
                <w:rFonts w:ascii="標楷體" w:eastAsia="標楷體" w:hAnsi="標楷體" w:hint="eastAsia"/>
                <w:color w:val="000000"/>
              </w:rPr>
              <w:t>02-89956378</w:t>
            </w:r>
          </w:p>
        </w:tc>
      </w:tr>
    </w:tbl>
    <w:p w14:paraId="59C4F82F" w14:textId="77777777" w:rsidR="00A3469A" w:rsidRPr="000B4A12" w:rsidRDefault="00A3469A" w:rsidP="00A3469A">
      <w:pPr>
        <w:pStyle w:val="a3"/>
      </w:pPr>
      <w:bookmarkStart w:id="3" w:name="_Toc333392929"/>
      <w:bookmarkStart w:id="4" w:name="_Toc333394550"/>
      <w:r w:rsidRPr="000B4A12">
        <w:t>※報名前請務必仔細詳閱以上說明。</w:t>
      </w:r>
      <w:bookmarkEnd w:id="3"/>
      <w:bookmarkEnd w:id="4"/>
    </w:p>
    <w:sectPr w:rsidR="00A3469A" w:rsidRPr="000B4A12" w:rsidSect="004569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920D" w14:textId="77777777" w:rsidR="006357E4" w:rsidRDefault="006357E4" w:rsidP="00D86FE4">
      <w:r>
        <w:separator/>
      </w:r>
    </w:p>
  </w:endnote>
  <w:endnote w:type="continuationSeparator" w:id="0">
    <w:p w14:paraId="61CF36E2" w14:textId="77777777" w:rsidR="006357E4" w:rsidRDefault="006357E4" w:rsidP="00D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26A6" w14:textId="77777777" w:rsidR="006357E4" w:rsidRDefault="006357E4" w:rsidP="00D86FE4">
      <w:r>
        <w:separator/>
      </w:r>
    </w:p>
  </w:footnote>
  <w:footnote w:type="continuationSeparator" w:id="0">
    <w:p w14:paraId="4D964F16" w14:textId="77777777" w:rsidR="006357E4" w:rsidRDefault="006357E4" w:rsidP="00D8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EC"/>
    <w:multiLevelType w:val="hybridMultilevel"/>
    <w:tmpl w:val="3D925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82E79"/>
    <w:multiLevelType w:val="hybridMultilevel"/>
    <w:tmpl w:val="14D47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193A"/>
    <w:multiLevelType w:val="hybridMultilevel"/>
    <w:tmpl w:val="94B67E96"/>
    <w:lvl w:ilvl="0" w:tplc="81144F5A">
      <w:start w:val="1"/>
      <w:numFmt w:val="ideographLegalTraditional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20C73353"/>
    <w:multiLevelType w:val="hybridMultilevel"/>
    <w:tmpl w:val="7780ED8C"/>
    <w:lvl w:ilvl="0" w:tplc="16A401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0339A1"/>
    <w:multiLevelType w:val="hybridMultilevel"/>
    <w:tmpl w:val="0BAC3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356D1F"/>
    <w:multiLevelType w:val="hybridMultilevel"/>
    <w:tmpl w:val="42122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D15F6"/>
    <w:multiLevelType w:val="hybridMultilevel"/>
    <w:tmpl w:val="C01A2C12"/>
    <w:lvl w:ilvl="0" w:tplc="0A4C49A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4A4AAF"/>
    <w:multiLevelType w:val="hybridMultilevel"/>
    <w:tmpl w:val="A04880AA"/>
    <w:lvl w:ilvl="0" w:tplc="16A401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C054D"/>
    <w:multiLevelType w:val="hybridMultilevel"/>
    <w:tmpl w:val="F7FC2B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C7069F"/>
    <w:multiLevelType w:val="hybridMultilevel"/>
    <w:tmpl w:val="DA4AE1F6"/>
    <w:lvl w:ilvl="0" w:tplc="1FF8D01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805286"/>
    <w:multiLevelType w:val="hybridMultilevel"/>
    <w:tmpl w:val="3B9C3392"/>
    <w:lvl w:ilvl="0" w:tplc="A4A86C46">
      <w:start w:val="1"/>
      <w:numFmt w:val="decimal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" w15:restartNumberingAfterBreak="0">
    <w:nsid w:val="428367CA"/>
    <w:multiLevelType w:val="hybridMultilevel"/>
    <w:tmpl w:val="F9A00BB0"/>
    <w:lvl w:ilvl="0" w:tplc="F95007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52948F7C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2" w15:restartNumberingAfterBreak="0">
    <w:nsid w:val="48563F30"/>
    <w:multiLevelType w:val="hybridMultilevel"/>
    <w:tmpl w:val="57E2F07A"/>
    <w:lvl w:ilvl="0" w:tplc="28628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BD7326"/>
    <w:multiLevelType w:val="hybridMultilevel"/>
    <w:tmpl w:val="6D420EAA"/>
    <w:lvl w:ilvl="0" w:tplc="CC5EEF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F2F38"/>
    <w:multiLevelType w:val="hybridMultilevel"/>
    <w:tmpl w:val="8BCA5F4E"/>
    <w:lvl w:ilvl="0" w:tplc="16A401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1795748"/>
    <w:multiLevelType w:val="hybridMultilevel"/>
    <w:tmpl w:val="64B63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7311AC"/>
    <w:multiLevelType w:val="hybridMultilevel"/>
    <w:tmpl w:val="50AC5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A"/>
    <w:rsid w:val="0002641B"/>
    <w:rsid w:val="00035A62"/>
    <w:rsid w:val="0003675F"/>
    <w:rsid w:val="00045B6D"/>
    <w:rsid w:val="00053498"/>
    <w:rsid w:val="0007480B"/>
    <w:rsid w:val="00084098"/>
    <w:rsid w:val="000E2A8C"/>
    <w:rsid w:val="00173066"/>
    <w:rsid w:val="0022669B"/>
    <w:rsid w:val="00245849"/>
    <w:rsid w:val="00265E12"/>
    <w:rsid w:val="002D53D5"/>
    <w:rsid w:val="003225DD"/>
    <w:rsid w:val="00373A20"/>
    <w:rsid w:val="00386CEF"/>
    <w:rsid w:val="003A38C2"/>
    <w:rsid w:val="004228DF"/>
    <w:rsid w:val="00444A16"/>
    <w:rsid w:val="00456955"/>
    <w:rsid w:val="00463E47"/>
    <w:rsid w:val="004B65D3"/>
    <w:rsid w:val="004D6B4C"/>
    <w:rsid w:val="004E5372"/>
    <w:rsid w:val="005138A6"/>
    <w:rsid w:val="00560128"/>
    <w:rsid w:val="005658AA"/>
    <w:rsid w:val="005765CE"/>
    <w:rsid w:val="005B19CF"/>
    <w:rsid w:val="005C1675"/>
    <w:rsid w:val="005E0C20"/>
    <w:rsid w:val="005E453B"/>
    <w:rsid w:val="005E524B"/>
    <w:rsid w:val="006357E4"/>
    <w:rsid w:val="007106ED"/>
    <w:rsid w:val="007126C5"/>
    <w:rsid w:val="00737E5A"/>
    <w:rsid w:val="00772217"/>
    <w:rsid w:val="00785117"/>
    <w:rsid w:val="007C6C8F"/>
    <w:rsid w:val="007F45A1"/>
    <w:rsid w:val="00817144"/>
    <w:rsid w:val="0084596F"/>
    <w:rsid w:val="00856263"/>
    <w:rsid w:val="008A5983"/>
    <w:rsid w:val="008D00A3"/>
    <w:rsid w:val="008D4322"/>
    <w:rsid w:val="00951671"/>
    <w:rsid w:val="00965500"/>
    <w:rsid w:val="00970D98"/>
    <w:rsid w:val="00981930"/>
    <w:rsid w:val="00981AFA"/>
    <w:rsid w:val="009840F1"/>
    <w:rsid w:val="00986CE6"/>
    <w:rsid w:val="009A0726"/>
    <w:rsid w:val="009A1339"/>
    <w:rsid w:val="009D5A06"/>
    <w:rsid w:val="00A3469A"/>
    <w:rsid w:val="00A65B15"/>
    <w:rsid w:val="00A702AC"/>
    <w:rsid w:val="00A7696B"/>
    <w:rsid w:val="00A95E81"/>
    <w:rsid w:val="00B1330F"/>
    <w:rsid w:val="00B31E57"/>
    <w:rsid w:val="00B87CA2"/>
    <w:rsid w:val="00BB2C34"/>
    <w:rsid w:val="00BE2A50"/>
    <w:rsid w:val="00C3186F"/>
    <w:rsid w:val="00C50CF9"/>
    <w:rsid w:val="00C50D64"/>
    <w:rsid w:val="00C76EFF"/>
    <w:rsid w:val="00D86FE4"/>
    <w:rsid w:val="00E14886"/>
    <w:rsid w:val="00E23251"/>
    <w:rsid w:val="00E35E9F"/>
    <w:rsid w:val="00E54FB3"/>
    <w:rsid w:val="00EE07C3"/>
    <w:rsid w:val="00FA3085"/>
    <w:rsid w:val="00FD211A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2A6474"/>
  <w15:docId w15:val="{6766ED4C-3ECC-40B1-89A6-83AB6C4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46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A3469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A346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469A"/>
  </w:style>
  <w:style w:type="character" w:customStyle="1" w:styleId="a6">
    <w:name w:val="註解文字 字元"/>
    <w:basedOn w:val="a0"/>
    <w:link w:val="a5"/>
    <w:uiPriority w:val="99"/>
    <w:semiHidden/>
    <w:rsid w:val="00A3469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469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469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6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4098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86FE4"/>
    <w:rPr>
      <w:color w:val="0000FF" w:themeColor="hyperlink"/>
      <w:u w:val="single"/>
    </w:rPr>
  </w:style>
  <w:style w:type="paragraph" w:styleId="af1">
    <w:name w:val="No Spacing"/>
    <w:uiPriority w:val="1"/>
    <w:qFormat/>
    <w:rsid w:val="00FD7A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2">
    <w:name w:val="課程內容"/>
    <w:rsid w:val="00737E5A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532</Words>
  <Characters>3033</Characters>
  <Application>Microsoft Office Word</Application>
  <DocSecurity>0</DocSecurity>
  <Lines>25</Lines>
  <Paragraphs>7</Paragraphs>
  <ScaleCrop>false</ScaleCrop>
  <Company>SYNNEX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bluewave</dc:creator>
  <cp:lastModifiedBy>張文煌</cp:lastModifiedBy>
  <cp:revision>14</cp:revision>
  <cp:lastPrinted>2017-07-13T09:31:00Z</cp:lastPrinted>
  <dcterms:created xsi:type="dcterms:W3CDTF">2017-07-11T09:14:00Z</dcterms:created>
  <dcterms:modified xsi:type="dcterms:W3CDTF">2017-07-18T10:16:00Z</dcterms:modified>
</cp:coreProperties>
</file>