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17E" w:rsidRDefault="00FD5A90" w:rsidP="00FD5A90">
      <w:pPr>
        <w:widowControl/>
        <w:jc w:val="center"/>
        <w:rPr>
          <w:rFonts w:ascii="標楷體" w:eastAsia="標楷體" w:hAnsi="標楷體"/>
          <w:kern w:val="0"/>
          <w:szCs w:val="24"/>
        </w:rPr>
      </w:pPr>
      <w:r>
        <w:rPr>
          <w:rFonts w:ascii="標楷體" w:eastAsia="標楷體" w:hAnsi="標楷體"/>
          <w:noProof/>
          <w:kern w:val="0"/>
          <w:szCs w:val="24"/>
        </w:rPr>
        <w:drawing>
          <wp:inline distT="0" distB="0" distL="0" distR="0">
            <wp:extent cx="2787945" cy="823236"/>
            <wp:effectExtent l="19050" t="0" r="0" b="0"/>
            <wp:docPr id="2" name="圖片 1" descr="圖片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圖片2-02"/>
                    <pic:cNvPicPr>
                      <a:picLocks noChangeAspect="1" noChangeArrowheads="1"/>
                    </pic:cNvPicPr>
                  </pic:nvPicPr>
                  <pic:blipFill>
                    <a:blip r:embed="rId8" cstate="print"/>
                    <a:srcRect/>
                    <a:stretch>
                      <a:fillRect/>
                    </a:stretch>
                  </pic:blipFill>
                  <pic:spPr bwMode="auto">
                    <a:xfrm>
                      <a:off x="0" y="0"/>
                      <a:ext cx="2788915" cy="823522"/>
                    </a:xfrm>
                    <a:prstGeom prst="rect">
                      <a:avLst/>
                    </a:prstGeom>
                    <a:noFill/>
                    <a:ln w="9525">
                      <a:noFill/>
                      <a:miter lim="800000"/>
                      <a:headEnd/>
                      <a:tailEnd/>
                    </a:ln>
                  </pic:spPr>
                </pic:pic>
              </a:graphicData>
            </a:graphic>
          </wp:inline>
        </w:drawing>
      </w:r>
    </w:p>
    <w:p w:rsidR="0032117E" w:rsidRPr="00FD5A90" w:rsidRDefault="0032117E" w:rsidP="0032117E">
      <w:pPr>
        <w:widowControl/>
        <w:rPr>
          <w:rFonts w:ascii="Times New Roman" w:eastAsia="標楷體" w:hAnsi="Times New Roman"/>
          <w:b/>
          <w:bCs/>
          <w:kern w:val="0"/>
          <w:szCs w:val="24"/>
        </w:rPr>
      </w:pPr>
      <w:r w:rsidRPr="00FD5A90">
        <w:rPr>
          <w:rFonts w:ascii="Times New Roman" w:eastAsia="標楷體" w:hAnsi="Times New Roman"/>
          <w:b/>
          <w:bCs/>
          <w:kern w:val="0"/>
          <w:szCs w:val="24"/>
        </w:rPr>
        <w:t>品質學會</w:t>
      </w:r>
      <w:r w:rsidR="00177D74" w:rsidRPr="00FD5A90">
        <w:rPr>
          <w:rFonts w:ascii="Times New Roman" w:eastAsia="標楷體" w:hAnsi="Times New Roman" w:hint="eastAsia"/>
          <w:b/>
          <w:bCs/>
          <w:kern w:val="0"/>
          <w:szCs w:val="24"/>
        </w:rPr>
        <w:t>理事、監事、</w:t>
      </w:r>
      <w:r w:rsidRPr="00FD5A90">
        <w:rPr>
          <w:rFonts w:ascii="Times New Roman" w:eastAsia="標楷體" w:hAnsi="Times New Roman" w:hint="eastAsia"/>
          <w:b/>
          <w:bCs/>
          <w:kern w:val="0"/>
          <w:szCs w:val="24"/>
        </w:rPr>
        <w:t>會員、會友們</w:t>
      </w:r>
      <w:r w:rsidRPr="00FD5A90">
        <w:rPr>
          <w:rFonts w:ascii="Times New Roman" w:eastAsia="標楷體" w:hAnsi="Times New Roman"/>
          <w:b/>
          <w:bCs/>
          <w:kern w:val="0"/>
          <w:szCs w:val="24"/>
        </w:rPr>
        <w:t>大家好</w:t>
      </w:r>
      <w:r w:rsidR="00FD5A90" w:rsidRPr="00FD5A90">
        <w:rPr>
          <w:rFonts w:ascii="Times New Roman" w:eastAsia="標楷體" w:hAnsi="Times New Roman" w:hint="eastAsia"/>
          <w:b/>
          <w:bCs/>
          <w:kern w:val="0"/>
          <w:szCs w:val="24"/>
        </w:rPr>
        <w:t>：</w:t>
      </w:r>
    </w:p>
    <w:p w:rsidR="0032117E" w:rsidRDefault="0032117E" w:rsidP="006676B2">
      <w:pPr>
        <w:widowControl/>
        <w:rPr>
          <w:rFonts w:ascii="標楷體" w:eastAsia="標楷體" w:hAnsi="標楷體"/>
          <w:kern w:val="0"/>
          <w:szCs w:val="24"/>
        </w:rPr>
      </w:pPr>
    </w:p>
    <w:p w:rsidR="006676B2" w:rsidRPr="00C53543" w:rsidRDefault="00701B76" w:rsidP="006676B2">
      <w:pPr>
        <w:widowControl/>
        <w:rPr>
          <w:rFonts w:ascii="標楷體" w:eastAsia="標楷體" w:hAnsi="標楷體"/>
          <w:kern w:val="0"/>
          <w:szCs w:val="24"/>
        </w:rPr>
      </w:pPr>
      <w:r>
        <w:rPr>
          <w:rFonts w:ascii="標楷體" w:eastAsia="標楷體" w:hAnsi="標楷體" w:hint="eastAsia"/>
          <w:kern w:val="0"/>
          <w:szCs w:val="24"/>
        </w:rPr>
        <w:t xml:space="preserve">    </w:t>
      </w:r>
      <w:r w:rsidR="007E786D" w:rsidRPr="007E786D">
        <w:rPr>
          <w:rFonts w:ascii="標楷體" w:eastAsia="標楷體" w:hAnsi="標楷體" w:hint="eastAsia"/>
          <w:kern w:val="0"/>
          <w:szCs w:val="24"/>
        </w:rPr>
        <w:t>中華民國品質</w:t>
      </w:r>
      <w:r w:rsidR="006676B2" w:rsidRPr="00C53543">
        <w:rPr>
          <w:rFonts w:ascii="標楷體" w:eastAsia="標楷體" w:hAnsi="標楷體"/>
          <w:kern w:val="0"/>
          <w:szCs w:val="24"/>
        </w:rPr>
        <w:t>學會</w:t>
      </w:r>
      <w:r w:rsidR="006676B2" w:rsidRPr="00C53543">
        <w:rPr>
          <w:rFonts w:ascii="標楷體" w:eastAsia="標楷體" w:hAnsi="標楷體" w:hint="eastAsia"/>
          <w:kern w:val="0"/>
          <w:szCs w:val="24"/>
        </w:rPr>
        <w:t>為</w:t>
      </w:r>
      <w:r w:rsidR="00363CD6" w:rsidRPr="00363CD6">
        <w:rPr>
          <w:rFonts w:ascii="標楷體" w:eastAsia="標楷體" w:hAnsi="標楷體" w:hint="eastAsia"/>
          <w:kern w:val="0"/>
          <w:szCs w:val="24"/>
        </w:rPr>
        <w:t>推行</w:t>
      </w:r>
      <w:r w:rsidR="00177D74">
        <w:rPr>
          <w:rFonts w:ascii="標楷體" w:eastAsia="標楷體" w:hAnsi="標楷體" w:hint="eastAsia"/>
          <w:kern w:val="0"/>
          <w:szCs w:val="24"/>
        </w:rPr>
        <w:t>標竿學習，</w:t>
      </w:r>
      <w:r w:rsidR="00151910" w:rsidRPr="00151910">
        <w:rPr>
          <w:rFonts w:ascii="標楷體" w:eastAsia="標楷體" w:hAnsi="標楷體" w:hint="eastAsia"/>
          <w:kern w:val="0"/>
          <w:szCs w:val="24"/>
        </w:rPr>
        <w:t>配合學會第55屆年會</w:t>
      </w:r>
      <w:r w:rsidR="00177D74" w:rsidRPr="00177D74">
        <w:rPr>
          <w:rFonts w:ascii="標楷體" w:eastAsia="標楷體" w:hAnsi="標楷體" w:hint="eastAsia"/>
          <w:kern w:val="0"/>
          <w:szCs w:val="24"/>
        </w:rPr>
        <w:t>將</w:t>
      </w:r>
      <w:r w:rsidR="006676B2" w:rsidRPr="00C53543">
        <w:rPr>
          <w:rFonts w:ascii="標楷體" w:eastAsia="標楷體" w:hAnsi="標楷體" w:hint="eastAsia"/>
          <w:kern w:val="0"/>
          <w:szCs w:val="24"/>
        </w:rPr>
        <w:t>於</w:t>
      </w:r>
      <w:r w:rsidR="006676B2" w:rsidRPr="007E786D">
        <w:rPr>
          <w:rFonts w:ascii="標楷體" w:eastAsia="標楷體" w:hAnsi="標楷體" w:hint="eastAsia"/>
          <w:color w:val="000000" w:themeColor="text1"/>
          <w:kern w:val="0"/>
          <w:szCs w:val="24"/>
        </w:rPr>
        <w:t xml:space="preserve">2019/ </w:t>
      </w:r>
      <w:r w:rsidR="00151910" w:rsidRPr="007E786D">
        <w:rPr>
          <w:rFonts w:ascii="標楷體" w:eastAsia="標楷體" w:hAnsi="標楷體" w:hint="eastAsia"/>
          <w:color w:val="000000" w:themeColor="text1"/>
          <w:kern w:val="0"/>
          <w:szCs w:val="24"/>
        </w:rPr>
        <w:t>11</w:t>
      </w:r>
      <w:r w:rsidR="006676B2" w:rsidRPr="007E786D">
        <w:rPr>
          <w:rFonts w:ascii="標楷體" w:eastAsia="標楷體" w:hAnsi="標楷體" w:hint="eastAsia"/>
          <w:color w:val="000000" w:themeColor="text1"/>
          <w:kern w:val="0"/>
          <w:szCs w:val="24"/>
        </w:rPr>
        <w:t xml:space="preserve"> /</w:t>
      </w:r>
      <w:r w:rsidR="00151910" w:rsidRPr="007E786D">
        <w:rPr>
          <w:rFonts w:ascii="標楷體" w:eastAsia="標楷體" w:hAnsi="標楷體" w:hint="eastAsia"/>
          <w:color w:val="000000" w:themeColor="text1"/>
          <w:kern w:val="0"/>
          <w:szCs w:val="24"/>
        </w:rPr>
        <w:t>1</w:t>
      </w:r>
      <w:r w:rsidR="006676B2" w:rsidRPr="007E786D">
        <w:rPr>
          <w:rFonts w:ascii="標楷體" w:eastAsia="標楷體" w:hAnsi="標楷體" w:hint="eastAsia"/>
          <w:color w:val="000000" w:themeColor="text1"/>
          <w:kern w:val="0"/>
          <w:szCs w:val="24"/>
        </w:rPr>
        <w:t xml:space="preserve"> </w:t>
      </w:r>
      <w:r w:rsidR="006676B2" w:rsidRPr="00C53543">
        <w:rPr>
          <w:rFonts w:ascii="標楷體" w:eastAsia="標楷體" w:hAnsi="標楷體" w:hint="eastAsia"/>
          <w:kern w:val="0"/>
          <w:szCs w:val="24"/>
        </w:rPr>
        <w:t>規劃卓越經營模式標竿學習參訪活動，本次參訪的標竿對象是107年度榮獲卓越經營品質獎</w:t>
      </w:r>
      <w:r w:rsidR="007E786D" w:rsidRPr="007E786D">
        <w:rPr>
          <w:rFonts w:ascii="標楷體" w:eastAsia="標楷體" w:hAnsi="標楷體" w:hint="eastAsia"/>
          <w:kern w:val="0"/>
          <w:szCs w:val="24"/>
        </w:rPr>
        <w:t>標竿獎</w:t>
      </w:r>
      <w:r w:rsidR="006676B2" w:rsidRPr="00C53543">
        <w:rPr>
          <w:rFonts w:ascii="標楷體" w:eastAsia="標楷體" w:hAnsi="標楷體" w:hint="eastAsia"/>
          <w:kern w:val="0"/>
          <w:szCs w:val="24"/>
        </w:rPr>
        <w:t>的單位-</w:t>
      </w:r>
      <w:r w:rsidR="007E786D" w:rsidRPr="007E786D">
        <w:rPr>
          <w:rFonts w:ascii="標楷體" w:eastAsia="標楷體" w:hAnsi="標楷體" w:hint="eastAsia"/>
          <w:kern w:val="0"/>
          <w:szCs w:val="24"/>
        </w:rPr>
        <w:t>瑞助營造</w:t>
      </w:r>
      <w:r w:rsidR="00177D74" w:rsidRPr="00177D74">
        <w:rPr>
          <w:rFonts w:ascii="標楷體" w:eastAsia="標楷體" w:hAnsi="標楷體" w:hint="eastAsia"/>
          <w:kern w:val="0"/>
          <w:szCs w:val="24"/>
        </w:rPr>
        <w:t>股份有限公司</w:t>
      </w:r>
      <w:r w:rsidR="00177D74">
        <w:rPr>
          <w:rFonts w:ascii="標楷體" w:eastAsia="標楷體" w:hAnsi="標楷體" w:hint="eastAsia"/>
          <w:kern w:val="0"/>
          <w:szCs w:val="24"/>
        </w:rPr>
        <w:t>，</w:t>
      </w:r>
      <w:r w:rsidR="007E786D" w:rsidRPr="007E786D">
        <w:rPr>
          <w:rFonts w:ascii="標楷體" w:eastAsia="標楷體" w:hAnsi="標楷體" w:hint="eastAsia"/>
          <w:kern w:val="0"/>
          <w:szCs w:val="24"/>
        </w:rPr>
        <w:t>瑞助營造積極</w:t>
      </w:r>
      <w:r w:rsidR="0042264B" w:rsidRPr="0042264B">
        <w:rPr>
          <w:rFonts w:ascii="標楷體" w:eastAsia="標楷體" w:hAnsi="標楷體" w:hint="eastAsia"/>
          <w:kern w:val="0"/>
          <w:szCs w:val="24"/>
        </w:rPr>
        <w:t>推動</w:t>
      </w:r>
      <w:r w:rsidR="0042264B">
        <w:rPr>
          <w:rFonts w:ascii="標楷體" w:eastAsia="標楷體" w:hAnsi="標楷體" w:hint="eastAsia"/>
          <w:kern w:val="0"/>
          <w:szCs w:val="24"/>
        </w:rPr>
        <w:t>TQM</w:t>
      </w:r>
      <w:r w:rsidR="0042264B" w:rsidRPr="0042264B">
        <w:rPr>
          <w:rFonts w:ascii="標楷體" w:eastAsia="標楷體" w:hAnsi="標楷體" w:hint="eastAsia"/>
          <w:kern w:val="0"/>
          <w:szCs w:val="24"/>
        </w:rPr>
        <w:t>活動</w:t>
      </w:r>
      <w:r w:rsidR="007E786D">
        <w:rPr>
          <w:rFonts w:ascii="標楷體" w:eastAsia="標楷體" w:hAnsi="標楷體" w:hint="eastAsia"/>
          <w:kern w:val="0"/>
          <w:szCs w:val="24"/>
        </w:rPr>
        <w:t>，</w:t>
      </w:r>
      <w:r w:rsidR="00D97FBB">
        <w:rPr>
          <w:rFonts w:ascii="標楷體" w:eastAsia="標楷體" w:hAnsi="標楷體" w:hint="eastAsia"/>
          <w:kern w:val="0"/>
          <w:szCs w:val="24"/>
        </w:rPr>
        <w:t>舉辦策略共識營，</w:t>
      </w:r>
      <w:r w:rsidR="00D97FBB" w:rsidRPr="00D97FBB">
        <w:rPr>
          <w:rFonts w:ascii="標楷體" w:eastAsia="標楷體" w:hAnsi="標楷體" w:hint="eastAsia"/>
          <w:kern w:val="0"/>
          <w:szCs w:val="24"/>
        </w:rPr>
        <w:t>成立價值創新委員會</w:t>
      </w:r>
      <w:r w:rsidR="00D97FBB">
        <w:rPr>
          <w:rFonts w:ascii="標楷體" w:eastAsia="標楷體" w:hAnsi="標楷體" w:hint="eastAsia"/>
          <w:kern w:val="0"/>
          <w:szCs w:val="24"/>
        </w:rPr>
        <w:t>，</w:t>
      </w:r>
      <w:r w:rsidR="00D97FBB" w:rsidRPr="00D97FBB">
        <w:rPr>
          <w:rFonts w:ascii="標楷體" w:eastAsia="標楷體" w:hAnsi="標楷體" w:hint="eastAsia"/>
          <w:kern w:val="0"/>
          <w:szCs w:val="24"/>
        </w:rPr>
        <w:t>建立</w:t>
      </w:r>
      <w:r w:rsidR="00D97FBB">
        <w:rPr>
          <w:rFonts w:ascii="標楷體" w:eastAsia="標楷體" w:hAnsi="標楷體" w:hint="eastAsia"/>
          <w:kern w:val="0"/>
          <w:szCs w:val="24"/>
        </w:rPr>
        <w:t>「</w:t>
      </w:r>
      <w:r w:rsidR="00D97FBB" w:rsidRPr="00D97FBB">
        <w:rPr>
          <w:rFonts w:ascii="標楷體" w:eastAsia="標楷體" w:hAnsi="標楷體" w:hint="eastAsia"/>
          <w:kern w:val="0"/>
          <w:szCs w:val="24"/>
        </w:rPr>
        <w:t>瑞助</w:t>
      </w:r>
      <w:r w:rsidR="00D97FBB">
        <w:rPr>
          <w:rFonts w:ascii="標楷體" w:eastAsia="標楷體" w:hAnsi="標楷體" w:hint="eastAsia"/>
          <w:kern w:val="0"/>
          <w:szCs w:val="24"/>
        </w:rPr>
        <w:t>E學</w:t>
      </w:r>
      <w:r w:rsidR="00D97FBB" w:rsidRPr="00D97FBB">
        <w:rPr>
          <w:rFonts w:ascii="標楷體" w:eastAsia="標楷體" w:hAnsi="標楷體" w:hint="eastAsia"/>
          <w:kern w:val="0"/>
          <w:szCs w:val="24"/>
        </w:rPr>
        <w:t>苑</w:t>
      </w:r>
      <w:r w:rsidR="00D97FBB">
        <w:rPr>
          <w:rFonts w:ascii="標楷體" w:eastAsia="標楷體" w:hAnsi="標楷體" w:hint="eastAsia"/>
          <w:kern w:val="0"/>
          <w:szCs w:val="24"/>
        </w:rPr>
        <w:t>」，</w:t>
      </w:r>
      <w:r w:rsidR="00D97FBB" w:rsidRPr="00D97FBB">
        <w:rPr>
          <w:rFonts w:ascii="標楷體" w:eastAsia="標楷體" w:hAnsi="標楷體" w:hint="eastAsia"/>
          <w:kern w:val="0"/>
          <w:szCs w:val="24"/>
        </w:rPr>
        <w:t>運用創新之數位模型</w:t>
      </w:r>
      <w:r w:rsidR="00D97FBB">
        <w:rPr>
          <w:rFonts w:ascii="標楷體" w:eastAsia="標楷體" w:hAnsi="標楷體" w:hint="eastAsia"/>
          <w:kern w:val="0"/>
          <w:szCs w:val="24"/>
        </w:rPr>
        <w:t>BIM</w:t>
      </w:r>
      <w:r w:rsidR="00D97FBB" w:rsidRPr="00D97FBB">
        <w:rPr>
          <w:rFonts w:ascii="標楷體" w:eastAsia="標楷體" w:hAnsi="標楷體" w:hint="eastAsia"/>
          <w:kern w:val="0"/>
          <w:szCs w:val="24"/>
        </w:rPr>
        <w:t>進行視覺化界面整合提升施工效率</w:t>
      </w:r>
      <w:r w:rsidR="00D97FBB">
        <w:rPr>
          <w:rFonts w:ascii="標楷體" w:eastAsia="標楷體" w:hAnsi="標楷體" w:hint="eastAsia"/>
          <w:kern w:val="0"/>
          <w:szCs w:val="24"/>
        </w:rPr>
        <w:t>，</w:t>
      </w:r>
      <w:r w:rsidR="004C0B96" w:rsidRPr="00FB3687">
        <w:rPr>
          <w:rFonts w:ascii="標楷體" w:eastAsia="標楷體" w:hAnsi="標楷體" w:cs="新細明體"/>
          <w:kern w:val="0"/>
        </w:rPr>
        <w:t>實施</w:t>
      </w:r>
      <w:r w:rsidR="00E4643D" w:rsidRPr="00E4643D">
        <w:rPr>
          <w:rFonts w:ascii="標楷體" w:eastAsia="標楷體" w:hAnsi="標楷體" w:cs="新細明體" w:hint="eastAsia"/>
          <w:kern w:val="0"/>
        </w:rPr>
        <w:t>二階段</w:t>
      </w:r>
      <w:r w:rsidR="004C0B96" w:rsidRPr="00FB3687">
        <w:rPr>
          <w:rFonts w:ascii="標楷體" w:eastAsia="標楷體" w:hAnsi="標楷體" w:cs="新細明體"/>
          <w:kern w:val="0"/>
        </w:rPr>
        <w:t>三級品管制度</w:t>
      </w:r>
      <w:r w:rsidR="004C0B96">
        <w:rPr>
          <w:rFonts w:ascii="標楷體" w:eastAsia="標楷體" w:hAnsi="標楷體" w:cs="新細明體"/>
          <w:kern w:val="0"/>
        </w:rPr>
        <w:t>，</w:t>
      </w:r>
      <w:r w:rsidR="00E4643D" w:rsidRPr="00E4643D">
        <w:rPr>
          <w:rFonts w:ascii="標楷體" w:eastAsia="標楷體" w:hAnsi="標楷體" w:cs="新細明體" w:hint="eastAsia"/>
          <w:kern w:val="0"/>
        </w:rPr>
        <w:t>主導成立</w:t>
      </w:r>
      <w:r w:rsidR="00E4643D">
        <w:rPr>
          <w:rFonts w:ascii="標楷體" w:eastAsia="標楷體" w:hAnsi="標楷體" w:cs="新細明體" w:hint="eastAsia"/>
          <w:kern w:val="0"/>
        </w:rPr>
        <w:t>「</w:t>
      </w:r>
      <w:r w:rsidR="00E4643D" w:rsidRPr="00E4643D">
        <w:rPr>
          <w:rFonts w:ascii="標楷體" w:eastAsia="標楷體" w:hAnsi="標楷體" w:cs="新細明體" w:hint="eastAsia"/>
          <w:kern w:val="0"/>
        </w:rPr>
        <w:t>台灣綠色智慧科技協會</w:t>
      </w:r>
      <w:r w:rsidR="00E4643D">
        <w:rPr>
          <w:rFonts w:ascii="標楷體" w:eastAsia="標楷體" w:hAnsi="標楷體" w:cs="新細明體" w:hint="eastAsia"/>
          <w:kern w:val="0"/>
        </w:rPr>
        <w:t>」，</w:t>
      </w:r>
      <w:r w:rsidR="004C0B96" w:rsidRPr="004C0B96">
        <w:rPr>
          <w:rFonts w:ascii="標楷體" w:eastAsia="標楷體" w:hAnsi="標楷體" w:hint="eastAsia"/>
          <w:kern w:val="0"/>
          <w:szCs w:val="24"/>
        </w:rPr>
        <w:t>開發綠色建築材料與技術</w:t>
      </w:r>
      <w:r w:rsidR="004C0B96">
        <w:rPr>
          <w:rFonts w:ascii="標楷體" w:eastAsia="標楷體" w:hAnsi="標楷體" w:hint="eastAsia"/>
          <w:kern w:val="0"/>
          <w:szCs w:val="24"/>
        </w:rPr>
        <w:t>，</w:t>
      </w:r>
      <w:r w:rsidR="00D97FBB" w:rsidRPr="00D97FBB">
        <w:rPr>
          <w:rFonts w:ascii="標楷體" w:eastAsia="標楷體" w:hAnsi="標楷體" w:hint="eastAsia"/>
          <w:kern w:val="0"/>
          <w:szCs w:val="24"/>
        </w:rPr>
        <w:t>成立八大中心提升工程品質</w:t>
      </w:r>
      <w:r w:rsidR="00D97FBB">
        <w:rPr>
          <w:rFonts w:ascii="標楷體" w:eastAsia="標楷體" w:hAnsi="標楷體" w:hint="eastAsia"/>
          <w:kern w:val="0"/>
          <w:szCs w:val="24"/>
        </w:rPr>
        <w:t>與</w:t>
      </w:r>
      <w:r w:rsidR="00D97FBB" w:rsidRPr="00D97FBB">
        <w:rPr>
          <w:rFonts w:ascii="標楷體" w:eastAsia="標楷體" w:hAnsi="標楷體" w:hint="eastAsia"/>
          <w:kern w:val="0"/>
          <w:szCs w:val="24"/>
        </w:rPr>
        <w:t>經營管理品質</w:t>
      </w:r>
      <w:r w:rsidR="002D3D0C">
        <w:rPr>
          <w:rFonts w:ascii="標楷體" w:eastAsia="標楷體" w:hAnsi="標楷體" w:hint="eastAsia"/>
          <w:kern w:val="0"/>
          <w:szCs w:val="24"/>
        </w:rPr>
        <w:t>，</w:t>
      </w:r>
      <w:r w:rsidR="007E786D" w:rsidRPr="007E786D">
        <w:rPr>
          <w:rFonts w:ascii="標楷體" w:eastAsia="標楷體" w:hAnsi="標楷體" w:hint="eastAsia"/>
          <w:kern w:val="0"/>
          <w:szCs w:val="24"/>
        </w:rPr>
        <w:t>在</w:t>
      </w:r>
      <w:r w:rsidR="00D97FBB">
        <w:rPr>
          <w:rFonts w:ascii="標楷體" w:eastAsia="標楷體" w:hAnsi="標楷體" w:hint="eastAsia"/>
          <w:kern w:val="0"/>
          <w:szCs w:val="24"/>
        </w:rPr>
        <w:t>企業經營</w:t>
      </w:r>
      <w:r w:rsidR="002D3D0C" w:rsidRPr="002D3D0C">
        <w:rPr>
          <w:rFonts w:ascii="標楷體" w:eastAsia="標楷體" w:hAnsi="標楷體" w:hint="eastAsia"/>
          <w:kern w:val="0"/>
          <w:szCs w:val="24"/>
        </w:rPr>
        <w:t>管理</w:t>
      </w:r>
      <w:r w:rsidR="00621351" w:rsidRPr="00621351">
        <w:rPr>
          <w:rFonts w:ascii="標楷體" w:eastAsia="標楷體" w:hAnsi="標楷體" w:hint="eastAsia"/>
          <w:kern w:val="0"/>
          <w:szCs w:val="24"/>
        </w:rPr>
        <w:t>及</w:t>
      </w:r>
      <w:r w:rsidR="002D3D0C" w:rsidRPr="002D3D0C">
        <w:rPr>
          <w:rFonts w:ascii="標楷體" w:eastAsia="標楷體" w:hAnsi="標楷體" w:hint="eastAsia"/>
          <w:kern w:val="0"/>
          <w:szCs w:val="24"/>
        </w:rPr>
        <w:t>擔負</w:t>
      </w:r>
      <w:r w:rsidR="00D97FBB" w:rsidRPr="00D97FBB">
        <w:rPr>
          <w:rFonts w:ascii="標楷體" w:eastAsia="標楷體" w:hAnsi="標楷體" w:hint="eastAsia"/>
          <w:kern w:val="0"/>
          <w:szCs w:val="24"/>
        </w:rPr>
        <w:t>企業社會責任</w:t>
      </w:r>
      <w:r w:rsidR="00621351" w:rsidRPr="00621351">
        <w:rPr>
          <w:rFonts w:ascii="標楷體" w:eastAsia="標楷體" w:hAnsi="標楷體" w:hint="eastAsia"/>
          <w:kern w:val="0"/>
          <w:szCs w:val="24"/>
        </w:rPr>
        <w:t>均有卓越表現</w:t>
      </w:r>
      <w:r w:rsidR="00C64BF3" w:rsidRPr="00C64BF3">
        <w:rPr>
          <w:rFonts w:ascii="標楷體" w:eastAsia="標楷體" w:hAnsi="標楷體" w:hint="eastAsia"/>
          <w:kern w:val="0"/>
          <w:szCs w:val="24"/>
        </w:rPr>
        <w:t>堪為企業界典範</w:t>
      </w:r>
      <w:r w:rsidR="006676B2" w:rsidRPr="00C53543">
        <w:rPr>
          <w:rFonts w:ascii="標楷體" w:eastAsia="標楷體" w:hAnsi="標楷體" w:hint="eastAsia"/>
          <w:kern w:val="0"/>
          <w:szCs w:val="24"/>
        </w:rPr>
        <w:t>，</w:t>
      </w:r>
      <w:r w:rsidR="006676B2" w:rsidRPr="00C53543">
        <w:rPr>
          <w:rFonts w:ascii="標楷體" w:eastAsia="標楷體" w:hAnsi="標楷體"/>
          <w:b/>
          <w:bCs/>
          <w:kern w:val="0"/>
          <w:szCs w:val="24"/>
        </w:rPr>
        <w:t>敬邀各位先進踴躍</w:t>
      </w:r>
      <w:r w:rsidR="00363CD6" w:rsidRPr="00363CD6">
        <w:rPr>
          <w:rFonts w:ascii="標楷體" w:eastAsia="標楷體" w:hAnsi="標楷體" w:hint="eastAsia"/>
          <w:b/>
          <w:bCs/>
          <w:kern w:val="0"/>
          <w:szCs w:val="24"/>
        </w:rPr>
        <w:t>報名參加</w:t>
      </w:r>
      <w:r w:rsidR="006676B2" w:rsidRPr="00C53543">
        <w:rPr>
          <w:rFonts w:ascii="標楷體" w:eastAsia="標楷體" w:hAnsi="標楷體"/>
          <w:kern w:val="0"/>
          <w:szCs w:val="24"/>
        </w:rPr>
        <w:t xml:space="preserve">。 </w:t>
      </w:r>
    </w:p>
    <w:p w:rsidR="00570D98" w:rsidRPr="00C53543" w:rsidRDefault="00570D98">
      <w:pPr>
        <w:rPr>
          <w:rFonts w:ascii="標楷體" w:eastAsia="標楷體" w:hAnsi="標楷體"/>
        </w:rPr>
      </w:pPr>
    </w:p>
    <w:p w:rsidR="006676B2" w:rsidRPr="001B5CEC" w:rsidRDefault="006676B2" w:rsidP="006676B2">
      <w:pPr>
        <w:pStyle w:val="a3"/>
        <w:widowControl/>
        <w:numPr>
          <w:ilvl w:val="0"/>
          <w:numId w:val="1"/>
        </w:numPr>
        <w:ind w:leftChars="0"/>
        <w:rPr>
          <w:rFonts w:ascii="標楷體" w:eastAsia="標楷體" w:hAnsi="標楷體"/>
          <w:color w:val="000000" w:themeColor="text1"/>
          <w:kern w:val="0"/>
          <w:szCs w:val="24"/>
        </w:rPr>
      </w:pPr>
      <w:r w:rsidRPr="001B5CEC">
        <w:rPr>
          <w:rFonts w:ascii="標楷體" w:eastAsia="標楷體" w:hAnsi="標楷體"/>
          <w:b/>
          <w:bCs/>
          <w:color w:val="000000" w:themeColor="text1"/>
          <w:kern w:val="0"/>
          <w:szCs w:val="24"/>
        </w:rPr>
        <w:t>參訪行程安排:</w:t>
      </w:r>
      <w:r w:rsidRPr="001B5CEC">
        <w:rPr>
          <w:rFonts w:ascii="標楷體" w:eastAsia="標楷體" w:hAnsi="標楷體"/>
          <w:color w:val="000000" w:themeColor="text1"/>
          <w:kern w:val="0"/>
          <w:szCs w:val="24"/>
        </w:rPr>
        <w:t xml:space="preserve"> </w:t>
      </w:r>
    </w:p>
    <w:p w:rsidR="005242C7" w:rsidRPr="005242C7" w:rsidRDefault="005242C7" w:rsidP="005242C7">
      <w:pPr>
        <w:autoSpaceDE w:val="0"/>
        <w:autoSpaceDN w:val="0"/>
        <w:adjustRightInd w:val="0"/>
        <w:spacing w:line="400" w:lineRule="exact"/>
        <w:ind w:firstLineChars="177" w:firstLine="425"/>
        <w:rPr>
          <w:rFonts w:ascii="標楷體" w:eastAsia="標楷體" w:hAnsi="標楷體" w:cs="DFKaiShu-SB-Estd-BF"/>
          <w:b/>
          <w:color w:val="000000"/>
          <w:kern w:val="0"/>
          <w:szCs w:val="24"/>
        </w:rPr>
      </w:pPr>
      <w:r w:rsidRPr="005242C7">
        <w:rPr>
          <w:rFonts w:ascii="標楷體" w:eastAsia="標楷體" w:hAnsi="標楷體"/>
          <w:b/>
          <w:bCs/>
          <w:color w:val="000000"/>
          <w:kern w:val="0"/>
          <w:szCs w:val="24"/>
        </w:rPr>
        <w:t xml:space="preserve">1-1 </w:t>
      </w:r>
      <w:r w:rsidRPr="005242C7">
        <w:rPr>
          <w:rFonts w:ascii="標楷體" w:eastAsia="標楷體" w:hAnsi="標楷體" w:cs="DFKaiShu-SB-Estd-BF" w:hint="eastAsia"/>
          <w:b/>
          <w:color w:val="000000"/>
          <w:kern w:val="0"/>
          <w:szCs w:val="24"/>
        </w:rPr>
        <w:t>敬邀參訪成員</w:t>
      </w:r>
      <w:r w:rsidRPr="005242C7">
        <w:rPr>
          <w:rFonts w:ascii="標楷體" w:eastAsia="標楷體" w:hAnsi="標楷體"/>
          <w:b/>
          <w:bCs/>
          <w:color w:val="000000"/>
          <w:kern w:val="0"/>
          <w:szCs w:val="24"/>
        </w:rPr>
        <w:t xml:space="preserve">: </w:t>
      </w:r>
      <w:r w:rsidRPr="005242C7">
        <w:rPr>
          <w:rFonts w:ascii="標楷體" w:eastAsia="標楷體" w:hAnsi="標楷體" w:cs="DFKaiShu-SB-Estd-BF" w:hint="eastAsia"/>
          <w:b/>
          <w:color w:val="000000"/>
          <w:kern w:val="0"/>
          <w:szCs w:val="24"/>
        </w:rPr>
        <w:t>品質學會理監事、會員、會友</w:t>
      </w:r>
    </w:p>
    <w:p w:rsidR="005242C7" w:rsidRPr="005242C7" w:rsidRDefault="005242C7" w:rsidP="005242C7">
      <w:pPr>
        <w:autoSpaceDE w:val="0"/>
        <w:autoSpaceDN w:val="0"/>
        <w:adjustRightInd w:val="0"/>
        <w:spacing w:line="400" w:lineRule="exact"/>
        <w:ind w:firstLineChars="177" w:firstLine="425"/>
        <w:rPr>
          <w:rFonts w:ascii="標楷體" w:eastAsia="標楷體" w:hAnsi="標楷體" w:cs="DFKaiShu-SB-Estd-BF"/>
          <w:b/>
          <w:color w:val="000000"/>
          <w:kern w:val="0"/>
          <w:szCs w:val="24"/>
        </w:rPr>
      </w:pPr>
      <w:r w:rsidRPr="005242C7">
        <w:rPr>
          <w:rFonts w:ascii="標楷體" w:eastAsia="標楷體" w:hAnsi="標楷體"/>
          <w:b/>
          <w:bCs/>
          <w:color w:val="000000"/>
          <w:kern w:val="0"/>
          <w:szCs w:val="24"/>
        </w:rPr>
        <w:t xml:space="preserve">1-2 </w:t>
      </w:r>
      <w:r w:rsidRPr="005242C7">
        <w:rPr>
          <w:rFonts w:ascii="標楷體" w:eastAsia="標楷體" w:hAnsi="標楷體" w:cs="DFKaiShu-SB-Estd-BF" w:hint="eastAsia"/>
          <w:b/>
          <w:color w:val="000000"/>
          <w:kern w:val="0"/>
          <w:szCs w:val="24"/>
        </w:rPr>
        <w:t>參訪領隊</w:t>
      </w:r>
      <w:r w:rsidRPr="005242C7">
        <w:rPr>
          <w:rFonts w:ascii="標楷體" w:eastAsia="標楷體" w:hAnsi="標楷體"/>
          <w:b/>
          <w:bCs/>
          <w:color w:val="000000"/>
          <w:kern w:val="0"/>
          <w:szCs w:val="24"/>
        </w:rPr>
        <w:t xml:space="preserve">: </w:t>
      </w:r>
      <w:r w:rsidRPr="005242C7">
        <w:rPr>
          <w:rFonts w:ascii="標楷體" w:eastAsia="標楷體" w:hAnsi="標楷體" w:cs="DFKaiShu-SB-Estd-BF" w:hint="eastAsia"/>
          <w:b/>
          <w:color w:val="000000"/>
          <w:kern w:val="0"/>
          <w:szCs w:val="24"/>
        </w:rPr>
        <w:t>中華民國品質學會</w:t>
      </w:r>
      <w:r w:rsidRPr="005242C7">
        <w:rPr>
          <w:rFonts w:ascii="標楷體" w:eastAsia="標楷體" w:hAnsi="標楷體"/>
          <w:b/>
          <w:color w:val="000000"/>
          <w:kern w:val="0"/>
          <w:szCs w:val="24"/>
        </w:rPr>
        <w:t>/</w:t>
      </w:r>
      <w:r w:rsidRPr="005242C7">
        <w:rPr>
          <w:rFonts w:ascii="標楷體" w:eastAsia="標楷體" w:hAnsi="標楷體" w:cs="DFKaiShu-SB-Estd-BF" w:hint="eastAsia"/>
          <w:b/>
          <w:color w:val="000000"/>
          <w:kern w:val="0"/>
          <w:szCs w:val="24"/>
        </w:rPr>
        <w:t>經營品質委員會</w:t>
      </w:r>
      <w:r w:rsidRPr="005242C7">
        <w:rPr>
          <w:rFonts w:ascii="標楷體" w:eastAsia="標楷體" w:hAnsi="標楷體" w:cs="DFKaiShu-SB-Estd-BF"/>
          <w:b/>
          <w:color w:val="000000"/>
          <w:kern w:val="0"/>
          <w:szCs w:val="24"/>
        </w:rPr>
        <w:t xml:space="preserve"> </w:t>
      </w:r>
      <w:r w:rsidRPr="005242C7">
        <w:rPr>
          <w:rFonts w:ascii="標楷體" w:eastAsia="標楷體" w:hAnsi="標楷體" w:cs="DFKaiShu-SB-Estd-BF" w:hint="eastAsia"/>
          <w:b/>
          <w:color w:val="000000"/>
          <w:kern w:val="0"/>
          <w:szCs w:val="24"/>
        </w:rPr>
        <w:t>吳英志</w:t>
      </w:r>
      <w:r w:rsidRPr="005242C7">
        <w:rPr>
          <w:rFonts w:ascii="標楷體" w:eastAsia="標楷體" w:hAnsi="標楷體" w:cs="DFKaiShu-SB-Estd-BF"/>
          <w:b/>
          <w:color w:val="000000"/>
          <w:kern w:val="0"/>
          <w:szCs w:val="24"/>
        </w:rPr>
        <w:t xml:space="preserve"> </w:t>
      </w:r>
      <w:r w:rsidRPr="005242C7">
        <w:rPr>
          <w:rFonts w:ascii="標楷體" w:eastAsia="標楷體" w:hAnsi="標楷體" w:cs="DFKaiShu-SB-Estd-BF" w:hint="eastAsia"/>
          <w:b/>
          <w:color w:val="000000"/>
          <w:kern w:val="0"/>
          <w:szCs w:val="24"/>
        </w:rPr>
        <w:t>主任委員</w:t>
      </w:r>
    </w:p>
    <w:p w:rsidR="005242C7" w:rsidRDefault="005242C7" w:rsidP="005242C7">
      <w:pPr>
        <w:autoSpaceDE w:val="0"/>
        <w:autoSpaceDN w:val="0"/>
        <w:adjustRightInd w:val="0"/>
        <w:spacing w:line="400" w:lineRule="exact"/>
        <w:ind w:firstLineChars="177" w:firstLine="425"/>
        <w:rPr>
          <w:rFonts w:ascii="標楷體" w:eastAsia="標楷體" w:hAnsi="標楷體"/>
          <w:b/>
          <w:color w:val="4472C5"/>
          <w:kern w:val="0"/>
          <w:szCs w:val="24"/>
        </w:rPr>
      </w:pPr>
      <w:r w:rsidRPr="005242C7">
        <w:rPr>
          <w:rFonts w:ascii="標楷體" w:eastAsia="標楷體" w:hAnsi="標楷體"/>
          <w:b/>
          <w:bCs/>
          <w:color w:val="000000"/>
          <w:kern w:val="0"/>
          <w:szCs w:val="24"/>
        </w:rPr>
        <w:t xml:space="preserve">1-3 </w:t>
      </w:r>
      <w:r w:rsidRPr="005242C7">
        <w:rPr>
          <w:rFonts w:ascii="標楷體" w:eastAsia="標楷體" w:hAnsi="標楷體" w:cs="DFKaiShu-SB-Estd-BF" w:hint="eastAsia"/>
          <w:b/>
          <w:color w:val="000000"/>
          <w:kern w:val="0"/>
          <w:szCs w:val="24"/>
        </w:rPr>
        <w:t>參訪時間</w:t>
      </w:r>
      <w:r w:rsidRPr="005242C7">
        <w:rPr>
          <w:rFonts w:ascii="標楷體" w:eastAsia="標楷體" w:hAnsi="標楷體"/>
          <w:b/>
          <w:bCs/>
          <w:color w:val="000000"/>
          <w:kern w:val="0"/>
          <w:szCs w:val="24"/>
        </w:rPr>
        <w:t xml:space="preserve">: </w:t>
      </w:r>
      <w:r w:rsidRPr="005242C7">
        <w:rPr>
          <w:rFonts w:ascii="標楷體" w:eastAsia="標楷體" w:hAnsi="標楷體"/>
          <w:b/>
          <w:color w:val="4472C5"/>
          <w:kern w:val="0"/>
          <w:szCs w:val="24"/>
        </w:rPr>
        <w:t>108/</w:t>
      </w:r>
      <w:r w:rsidR="00D960AC">
        <w:rPr>
          <w:rFonts w:ascii="標楷體" w:eastAsia="標楷體" w:hAnsi="標楷體" w:hint="eastAsia"/>
          <w:b/>
          <w:color w:val="4472C5"/>
          <w:kern w:val="0"/>
          <w:szCs w:val="24"/>
        </w:rPr>
        <w:t>11</w:t>
      </w:r>
      <w:r w:rsidRPr="005242C7">
        <w:rPr>
          <w:rFonts w:ascii="標楷體" w:eastAsia="標楷體" w:hAnsi="標楷體"/>
          <w:b/>
          <w:color w:val="4472C5"/>
          <w:kern w:val="0"/>
          <w:szCs w:val="24"/>
        </w:rPr>
        <w:t>/</w:t>
      </w:r>
      <w:r w:rsidR="00D960AC">
        <w:rPr>
          <w:rFonts w:ascii="標楷體" w:eastAsia="標楷體" w:hAnsi="標楷體" w:hint="eastAsia"/>
          <w:b/>
          <w:color w:val="4472C5"/>
          <w:kern w:val="0"/>
          <w:szCs w:val="24"/>
        </w:rPr>
        <w:t>1</w:t>
      </w:r>
      <w:r w:rsidRPr="005242C7">
        <w:rPr>
          <w:rFonts w:ascii="標楷體" w:eastAsia="標楷體" w:hAnsi="標楷體"/>
          <w:b/>
          <w:color w:val="4472C5"/>
          <w:kern w:val="0"/>
          <w:szCs w:val="24"/>
        </w:rPr>
        <w:t xml:space="preserve"> (</w:t>
      </w:r>
      <w:r w:rsidRPr="005242C7">
        <w:rPr>
          <w:rFonts w:ascii="標楷體" w:eastAsia="標楷體" w:hAnsi="標楷體" w:cs="DFKaiShu-SB-Estd-BF" w:hint="eastAsia"/>
          <w:b/>
          <w:color w:val="4472C5"/>
          <w:kern w:val="0"/>
          <w:szCs w:val="24"/>
        </w:rPr>
        <w:t>星期</w:t>
      </w:r>
      <w:r w:rsidR="00D960AC">
        <w:rPr>
          <w:rFonts w:ascii="標楷體" w:eastAsia="標楷體" w:hAnsi="標楷體" w:cs="DFKaiShu-SB-Estd-BF" w:hint="eastAsia"/>
          <w:b/>
          <w:color w:val="4472C5"/>
          <w:kern w:val="0"/>
          <w:szCs w:val="24"/>
        </w:rPr>
        <w:t>五</w:t>
      </w:r>
      <w:r w:rsidR="007707DB">
        <w:rPr>
          <w:rFonts w:ascii="標楷體" w:eastAsia="標楷體" w:hAnsi="標楷體"/>
          <w:b/>
          <w:color w:val="4472C5"/>
          <w:kern w:val="0"/>
          <w:szCs w:val="24"/>
        </w:rPr>
        <w:t>) 1</w:t>
      </w:r>
      <w:r w:rsidR="007707DB">
        <w:rPr>
          <w:rFonts w:ascii="標楷體" w:eastAsia="標楷體" w:hAnsi="標楷體" w:hint="eastAsia"/>
          <w:b/>
          <w:color w:val="4472C5"/>
          <w:kern w:val="0"/>
          <w:szCs w:val="24"/>
        </w:rPr>
        <w:t>4</w:t>
      </w:r>
      <w:r w:rsidRPr="005242C7">
        <w:rPr>
          <w:rFonts w:ascii="標楷體" w:eastAsia="標楷體" w:hAnsi="標楷體"/>
          <w:b/>
          <w:color w:val="4472C5"/>
          <w:kern w:val="0"/>
          <w:szCs w:val="24"/>
        </w:rPr>
        <w:t>:</w:t>
      </w:r>
      <w:r w:rsidR="00B50197">
        <w:rPr>
          <w:rFonts w:ascii="標楷體" w:eastAsia="標楷體" w:hAnsi="標楷體" w:hint="eastAsia"/>
          <w:b/>
          <w:color w:val="4472C5"/>
          <w:kern w:val="0"/>
          <w:szCs w:val="24"/>
        </w:rPr>
        <w:t>0</w:t>
      </w:r>
      <w:r w:rsidRPr="005242C7">
        <w:rPr>
          <w:rFonts w:ascii="標楷體" w:eastAsia="標楷體" w:hAnsi="標楷體"/>
          <w:b/>
          <w:color w:val="4472C5"/>
          <w:kern w:val="0"/>
          <w:szCs w:val="24"/>
        </w:rPr>
        <w:t>0~16:30</w:t>
      </w:r>
    </w:p>
    <w:p w:rsidR="001B5CEC" w:rsidRPr="005242C7" w:rsidRDefault="001B5CEC" w:rsidP="005242C7">
      <w:pPr>
        <w:autoSpaceDE w:val="0"/>
        <w:autoSpaceDN w:val="0"/>
        <w:adjustRightInd w:val="0"/>
        <w:spacing w:line="400" w:lineRule="exact"/>
        <w:ind w:firstLineChars="177" w:firstLine="425"/>
        <w:rPr>
          <w:rFonts w:ascii="標楷體" w:eastAsia="標楷體" w:hAnsi="標楷體"/>
          <w:b/>
          <w:color w:val="4472C5"/>
          <w:kern w:val="0"/>
          <w:szCs w:val="24"/>
        </w:rPr>
      </w:pPr>
      <w:r w:rsidRPr="005242C7">
        <w:rPr>
          <w:rFonts w:ascii="標楷體" w:eastAsia="標楷體" w:hAnsi="標楷體"/>
          <w:b/>
          <w:bCs/>
          <w:color w:val="000000"/>
          <w:kern w:val="0"/>
          <w:szCs w:val="24"/>
        </w:rPr>
        <w:t>1-4</w:t>
      </w:r>
      <w:r>
        <w:rPr>
          <w:rFonts w:ascii="標楷體" w:eastAsia="標楷體" w:hAnsi="標楷體" w:hint="eastAsia"/>
          <w:b/>
          <w:bCs/>
          <w:color w:val="000000"/>
          <w:kern w:val="0"/>
          <w:szCs w:val="24"/>
        </w:rPr>
        <w:t xml:space="preserve"> </w:t>
      </w:r>
      <w:r>
        <w:rPr>
          <w:rFonts w:ascii="標楷體" w:eastAsia="標楷體" w:hAnsi="標楷體" w:cs="DFKaiShu-SB-Estd-BF" w:hint="eastAsia"/>
          <w:b/>
          <w:color w:val="000000"/>
          <w:kern w:val="0"/>
          <w:szCs w:val="24"/>
        </w:rPr>
        <w:t>費用</w:t>
      </w:r>
      <w:r w:rsidRPr="005242C7">
        <w:rPr>
          <w:rFonts w:ascii="標楷體" w:eastAsia="標楷體" w:hAnsi="標楷體"/>
          <w:b/>
          <w:color w:val="000000"/>
          <w:kern w:val="0"/>
          <w:szCs w:val="24"/>
        </w:rPr>
        <w:t>:</w:t>
      </w:r>
      <w:r>
        <w:rPr>
          <w:rFonts w:ascii="標楷體" w:eastAsia="標楷體" w:hAnsi="標楷體" w:hint="eastAsia"/>
          <w:b/>
          <w:color w:val="000000"/>
          <w:kern w:val="0"/>
          <w:szCs w:val="24"/>
        </w:rPr>
        <w:t>免費</w:t>
      </w:r>
    </w:p>
    <w:p w:rsidR="005242C7" w:rsidRPr="005242C7" w:rsidRDefault="005242C7" w:rsidP="005242C7">
      <w:pPr>
        <w:autoSpaceDE w:val="0"/>
        <w:autoSpaceDN w:val="0"/>
        <w:adjustRightInd w:val="0"/>
        <w:spacing w:line="400" w:lineRule="exact"/>
        <w:ind w:firstLineChars="177" w:firstLine="425"/>
        <w:rPr>
          <w:rFonts w:ascii="標楷體" w:eastAsia="標楷體" w:hAnsi="標楷體" w:cs="DFKaiShu-SB-Estd-BF"/>
          <w:b/>
          <w:color w:val="000000"/>
          <w:kern w:val="0"/>
          <w:szCs w:val="24"/>
        </w:rPr>
      </w:pPr>
      <w:r w:rsidRPr="005242C7">
        <w:rPr>
          <w:rFonts w:ascii="標楷體" w:eastAsia="標楷體" w:hAnsi="標楷體"/>
          <w:b/>
          <w:bCs/>
          <w:color w:val="000000"/>
          <w:kern w:val="0"/>
          <w:szCs w:val="24"/>
        </w:rPr>
        <w:t>1-</w:t>
      </w:r>
      <w:r w:rsidR="001B5CEC">
        <w:rPr>
          <w:rFonts w:ascii="標楷體" w:eastAsia="標楷體" w:hAnsi="標楷體" w:hint="eastAsia"/>
          <w:b/>
          <w:bCs/>
          <w:color w:val="000000"/>
          <w:kern w:val="0"/>
          <w:szCs w:val="24"/>
        </w:rPr>
        <w:t>5</w:t>
      </w:r>
      <w:r w:rsidR="00D9474B">
        <w:rPr>
          <w:rFonts w:ascii="標楷體" w:eastAsia="標楷體" w:hAnsi="標楷體" w:hint="eastAsia"/>
          <w:b/>
          <w:bCs/>
          <w:color w:val="000000"/>
          <w:kern w:val="0"/>
          <w:szCs w:val="24"/>
        </w:rPr>
        <w:t xml:space="preserve"> </w:t>
      </w:r>
      <w:r w:rsidR="00D9474B" w:rsidRPr="005242C7">
        <w:rPr>
          <w:rFonts w:ascii="標楷體" w:eastAsia="標楷體" w:hAnsi="標楷體" w:cs="DFKaiShu-SB-Estd-BF" w:hint="eastAsia"/>
          <w:b/>
          <w:color w:val="000000"/>
          <w:kern w:val="0"/>
          <w:szCs w:val="24"/>
        </w:rPr>
        <w:t>名額</w:t>
      </w:r>
      <w:r w:rsidR="00D9474B" w:rsidRPr="005242C7">
        <w:rPr>
          <w:rFonts w:ascii="標楷體" w:eastAsia="標楷體" w:hAnsi="標楷體"/>
          <w:b/>
          <w:color w:val="000000"/>
          <w:kern w:val="0"/>
          <w:szCs w:val="24"/>
        </w:rPr>
        <w:t xml:space="preserve">: </w:t>
      </w:r>
      <w:r w:rsidR="00D9474B" w:rsidRPr="005242C7">
        <w:rPr>
          <w:rFonts w:ascii="標楷體" w:eastAsia="標楷體" w:hAnsi="標楷體" w:cs="DFKaiShu-SB-Estd-BF" w:hint="eastAsia"/>
          <w:b/>
          <w:color w:val="000000"/>
          <w:kern w:val="0"/>
          <w:szCs w:val="24"/>
        </w:rPr>
        <w:t>以</w:t>
      </w:r>
      <w:r w:rsidR="00D9474B">
        <w:rPr>
          <w:rFonts w:ascii="標楷體" w:eastAsia="標楷體" w:hAnsi="標楷體" w:cs="DFKaiShu-SB-Estd-BF" w:hint="eastAsia"/>
          <w:b/>
          <w:color w:val="000000"/>
          <w:kern w:val="0"/>
          <w:szCs w:val="24"/>
        </w:rPr>
        <w:t>3</w:t>
      </w:r>
      <w:r w:rsidR="00D9474B" w:rsidRPr="005242C7">
        <w:rPr>
          <w:rFonts w:ascii="標楷體" w:eastAsia="標楷體" w:hAnsi="標楷體" w:cs="DFKaiShu-SB-Estd-BF"/>
          <w:b/>
          <w:color w:val="000000"/>
          <w:kern w:val="0"/>
          <w:szCs w:val="24"/>
        </w:rPr>
        <w:t xml:space="preserve">0 </w:t>
      </w:r>
      <w:r w:rsidR="00D9474B" w:rsidRPr="005242C7">
        <w:rPr>
          <w:rFonts w:ascii="標楷體" w:eastAsia="標楷體" w:hAnsi="標楷體" w:cs="DFKaiShu-SB-Estd-BF" w:hint="eastAsia"/>
          <w:b/>
          <w:color w:val="000000"/>
          <w:kern w:val="0"/>
          <w:szCs w:val="24"/>
        </w:rPr>
        <w:t>人為限，婉拒同業報名，人數超過時以會員優先，按報名先後次序，額滿為止</w:t>
      </w:r>
    </w:p>
    <w:p w:rsidR="00B50197" w:rsidRPr="00D9474B" w:rsidRDefault="005242C7" w:rsidP="0014206E">
      <w:pPr>
        <w:autoSpaceDE w:val="0"/>
        <w:autoSpaceDN w:val="0"/>
        <w:adjustRightInd w:val="0"/>
        <w:spacing w:line="400" w:lineRule="exact"/>
        <w:ind w:firstLineChars="177" w:firstLine="425"/>
        <w:rPr>
          <w:rFonts w:ascii="標楷體" w:eastAsia="標楷體" w:hAnsi="標楷體" w:cs="DFKaiShu-SB-Estd-BF"/>
          <w:b/>
          <w:color w:val="000000"/>
          <w:kern w:val="0"/>
          <w:szCs w:val="24"/>
        </w:rPr>
      </w:pPr>
      <w:r w:rsidRPr="005242C7">
        <w:rPr>
          <w:rFonts w:ascii="標楷體" w:eastAsia="標楷體" w:hAnsi="標楷體"/>
          <w:b/>
          <w:bCs/>
          <w:color w:val="000000"/>
          <w:kern w:val="0"/>
          <w:szCs w:val="24"/>
        </w:rPr>
        <w:t>1-</w:t>
      </w:r>
      <w:r w:rsidR="001B5CEC">
        <w:rPr>
          <w:rFonts w:ascii="標楷體" w:eastAsia="標楷體" w:hAnsi="標楷體" w:hint="eastAsia"/>
          <w:b/>
          <w:bCs/>
          <w:color w:val="000000"/>
          <w:kern w:val="0"/>
          <w:szCs w:val="24"/>
        </w:rPr>
        <w:t>6</w:t>
      </w:r>
      <w:r w:rsidR="00D9474B">
        <w:rPr>
          <w:rFonts w:ascii="標楷體" w:eastAsia="標楷體" w:hAnsi="標楷體" w:hint="eastAsia"/>
          <w:b/>
          <w:bCs/>
          <w:color w:val="000000"/>
          <w:kern w:val="0"/>
          <w:szCs w:val="24"/>
        </w:rPr>
        <w:t xml:space="preserve"> </w:t>
      </w:r>
      <w:r w:rsidR="00D9474B" w:rsidRPr="005242C7">
        <w:rPr>
          <w:rFonts w:ascii="標楷體" w:eastAsia="標楷體" w:hAnsi="標楷體" w:cs="DFKaiShu-SB-Estd-BF" w:hint="eastAsia"/>
          <w:b/>
          <w:color w:val="000000"/>
          <w:kern w:val="0"/>
          <w:szCs w:val="24"/>
        </w:rPr>
        <w:t>參訪</w:t>
      </w:r>
      <w:r w:rsidR="001B5CEC">
        <w:rPr>
          <w:rFonts w:ascii="標楷體" w:eastAsia="標楷體" w:hAnsi="標楷體" w:cs="DFKaiShu-SB-Estd-BF" w:hint="eastAsia"/>
          <w:b/>
          <w:color w:val="000000"/>
          <w:kern w:val="0"/>
          <w:szCs w:val="24"/>
        </w:rPr>
        <w:t>行</w:t>
      </w:r>
      <w:r w:rsidR="00D9474B">
        <w:rPr>
          <w:rFonts w:ascii="標楷體" w:eastAsia="標楷體" w:hAnsi="標楷體" w:cs="DFKaiShu-SB-Estd-BF" w:hint="eastAsia"/>
          <w:b/>
          <w:color w:val="000000"/>
          <w:kern w:val="0"/>
          <w:szCs w:val="24"/>
        </w:rPr>
        <w:t>程</w:t>
      </w:r>
      <w:r w:rsidR="001B5CEC">
        <w:rPr>
          <w:rFonts w:ascii="標楷體" w:eastAsia="標楷體" w:hAnsi="標楷體" w:cs="DFKaiShu-SB-Estd-BF" w:hint="eastAsia"/>
          <w:b/>
          <w:color w:val="000000"/>
          <w:kern w:val="0"/>
          <w:szCs w:val="24"/>
        </w:rPr>
        <w:t>：</w:t>
      </w:r>
    </w:p>
    <w:tbl>
      <w:tblPr>
        <w:tblW w:w="10067" w:type="dxa"/>
        <w:tblCellMar>
          <w:left w:w="0" w:type="dxa"/>
          <w:right w:w="0" w:type="dxa"/>
        </w:tblCellMar>
        <w:tblLook w:val="04A0"/>
      </w:tblPr>
      <w:tblGrid>
        <w:gridCol w:w="1420"/>
        <w:gridCol w:w="992"/>
        <w:gridCol w:w="1032"/>
        <w:gridCol w:w="1236"/>
        <w:gridCol w:w="3119"/>
        <w:gridCol w:w="2268"/>
      </w:tblGrid>
      <w:tr w:rsidR="00B50197" w:rsidRPr="00227ABC" w:rsidTr="00975C6B">
        <w:trPr>
          <w:trHeight w:val="173"/>
        </w:trPr>
        <w:tc>
          <w:tcPr>
            <w:tcW w:w="1420" w:type="dxa"/>
            <w:vMerge w:val="restart"/>
            <w:tcBorders>
              <w:top w:val="single" w:sz="8" w:space="0" w:color="FFFFFF"/>
              <w:left w:val="single" w:sz="8" w:space="0" w:color="FFFFFF"/>
              <w:bottom w:val="single" w:sz="18" w:space="0" w:color="FFFFFF"/>
              <w:right w:val="single" w:sz="12" w:space="0" w:color="FFFFFF"/>
            </w:tcBorders>
            <w:shd w:val="clear" w:color="auto" w:fill="1F497D"/>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FFFFFF"/>
                <w:kern w:val="24"/>
                <w:szCs w:val="24"/>
              </w:rPr>
              <w:t>主題</w:t>
            </w:r>
          </w:p>
        </w:tc>
        <w:tc>
          <w:tcPr>
            <w:tcW w:w="3260" w:type="dxa"/>
            <w:gridSpan w:val="3"/>
            <w:tcBorders>
              <w:top w:val="single" w:sz="8" w:space="0" w:color="FFFFFF"/>
              <w:left w:val="single" w:sz="12" w:space="0" w:color="FFFFFF"/>
              <w:bottom w:val="single" w:sz="12" w:space="0" w:color="FFFFFF"/>
              <w:right w:val="single" w:sz="12" w:space="0" w:color="FFFFFF"/>
            </w:tcBorders>
            <w:shd w:val="clear" w:color="auto" w:fill="1F497D"/>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FFFFFF"/>
                <w:kern w:val="24"/>
                <w:szCs w:val="24"/>
              </w:rPr>
              <w:t>時間</w:t>
            </w:r>
          </w:p>
        </w:tc>
        <w:tc>
          <w:tcPr>
            <w:tcW w:w="3119" w:type="dxa"/>
            <w:vMerge w:val="restart"/>
            <w:tcBorders>
              <w:top w:val="single" w:sz="8" w:space="0" w:color="FFFFFF"/>
              <w:left w:val="single" w:sz="12" w:space="0" w:color="FFFFFF"/>
              <w:bottom w:val="single" w:sz="18" w:space="0" w:color="FFFFFF"/>
              <w:right w:val="single" w:sz="12" w:space="0" w:color="FFFFFF"/>
            </w:tcBorders>
            <w:shd w:val="clear" w:color="auto" w:fill="1F497D"/>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FFFFFF"/>
                <w:kern w:val="24"/>
                <w:szCs w:val="24"/>
              </w:rPr>
              <w:t>項目</w:t>
            </w:r>
          </w:p>
        </w:tc>
        <w:tc>
          <w:tcPr>
            <w:tcW w:w="2268" w:type="dxa"/>
            <w:vMerge w:val="restart"/>
            <w:tcBorders>
              <w:top w:val="single" w:sz="8" w:space="0" w:color="FFFFFF"/>
              <w:left w:val="single" w:sz="12" w:space="0" w:color="FFFFFF"/>
              <w:bottom w:val="single" w:sz="18" w:space="0" w:color="FFFFFF"/>
              <w:right w:val="single" w:sz="8" w:space="0" w:color="FFFFFF"/>
            </w:tcBorders>
            <w:shd w:val="clear" w:color="auto" w:fill="1F497D"/>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FFFFFF"/>
                <w:kern w:val="24"/>
                <w:szCs w:val="24"/>
              </w:rPr>
              <w:t>地點</w:t>
            </w:r>
          </w:p>
        </w:tc>
      </w:tr>
      <w:tr w:rsidR="00B50197" w:rsidRPr="00227ABC" w:rsidTr="00975C6B">
        <w:trPr>
          <w:trHeight w:val="100"/>
        </w:trPr>
        <w:tc>
          <w:tcPr>
            <w:tcW w:w="1420" w:type="dxa"/>
            <w:vMerge/>
            <w:tcBorders>
              <w:top w:val="single" w:sz="8" w:space="0" w:color="FFFFFF"/>
              <w:left w:val="single" w:sz="8" w:space="0" w:color="FFFFFF"/>
              <w:bottom w:val="single" w:sz="18" w:space="0" w:color="FFFFFF"/>
              <w:right w:val="single" w:sz="12" w:space="0" w:color="FFFFFF"/>
            </w:tcBorders>
            <w:vAlign w:val="center"/>
            <w:hideMark/>
          </w:tcPr>
          <w:p w:rsidR="00B50197" w:rsidRPr="00227ABC" w:rsidRDefault="00B50197" w:rsidP="00B50197">
            <w:pPr>
              <w:widowControl/>
              <w:spacing w:line="320" w:lineRule="exact"/>
              <w:jc w:val="center"/>
              <w:rPr>
                <w:rFonts w:ascii="標楷體" w:eastAsia="標楷體" w:hAnsi="標楷體" w:cs="Arial"/>
                <w:b/>
                <w:kern w:val="0"/>
                <w:szCs w:val="24"/>
              </w:rPr>
            </w:pPr>
          </w:p>
        </w:tc>
        <w:tc>
          <w:tcPr>
            <w:tcW w:w="992" w:type="dxa"/>
            <w:tcBorders>
              <w:top w:val="single" w:sz="12" w:space="0" w:color="FFFFFF"/>
              <w:left w:val="single" w:sz="12" w:space="0" w:color="FFFFFF"/>
              <w:bottom w:val="single" w:sz="18" w:space="0" w:color="FFFFFF"/>
              <w:right w:val="single" w:sz="8" w:space="0" w:color="FFFFFF"/>
            </w:tcBorders>
            <w:shd w:val="clear" w:color="auto" w:fill="C6D9F1"/>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color w:val="000000"/>
                <w:kern w:val="24"/>
                <w:szCs w:val="24"/>
              </w:rPr>
              <w:t>起</w:t>
            </w:r>
          </w:p>
        </w:tc>
        <w:tc>
          <w:tcPr>
            <w:tcW w:w="1032" w:type="dxa"/>
            <w:tcBorders>
              <w:top w:val="single" w:sz="12" w:space="0" w:color="FFFFFF"/>
              <w:left w:val="single" w:sz="8" w:space="0" w:color="FFFFFF"/>
              <w:bottom w:val="single" w:sz="18" w:space="0" w:color="FFFFFF"/>
              <w:right w:val="single" w:sz="8" w:space="0" w:color="FFFFFF"/>
            </w:tcBorders>
            <w:shd w:val="clear" w:color="auto" w:fill="C6D9F1"/>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color w:val="000000"/>
                <w:kern w:val="24"/>
                <w:szCs w:val="24"/>
              </w:rPr>
              <w:t>迄</w:t>
            </w:r>
          </w:p>
        </w:tc>
        <w:tc>
          <w:tcPr>
            <w:tcW w:w="1236" w:type="dxa"/>
            <w:tcBorders>
              <w:top w:val="single" w:sz="12" w:space="0" w:color="FFFFFF"/>
              <w:left w:val="single" w:sz="8" w:space="0" w:color="FFFFFF"/>
              <w:bottom w:val="single" w:sz="18" w:space="0" w:color="FFFFFF"/>
              <w:right w:val="single" w:sz="12" w:space="0" w:color="FFFFFF"/>
            </w:tcBorders>
            <w:shd w:val="clear" w:color="auto" w:fill="C6D9F1"/>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color w:val="000000"/>
                <w:kern w:val="24"/>
                <w:szCs w:val="24"/>
              </w:rPr>
              <w:t>需時</w:t>
            </w:r>
          </w:p>
        </w:tc>
        <w:tc>
          <w:tcPr>
            <w:tcW w:w="3119" w:type="dxa"/>
            <w:vMerge/>
            <w:tcBorders>
              <w:top w:val="single" w:sz="8" w:space="0" w:color="FFFFFF"/>
              <w:left w:val="single" w:sz="12" w:space="0" w:color="FFFFFF"/>
              <w:bottom w:val="single" w:sz="18" w:space="0" w:color="FFFFFF"/>
              <w:right w:val="single" w:sz="12" w:space="0" w:color="FFFFFF"/>
            </w:tcBorders>
            <w:vAlign w:val="center"/>
            <w:hideMark/>
          </w:tcPr>
          <w:p w:rsidR="00B50197" w:rsidRPr="00227ABC" w:rsidRDefault="00B50197" w:rsidP="00B50197">
            <w:pPr>
              <w:widowControl/>
              <w:spacing w:line="320" w:lineRule="exact"/>
              <w:jc w:val="center"/>
              <w:rPr>
                <w:rFonts w:ascii="標楷體" w:eastAsia="標楷體" w:hAnsi="標楷體" w:cs="Arial"/>
                <w:b/>
                <w:kern w:val="0"/>
                <w:szCs w:val="24"/>
              </w:rPr>
            </w:pPr>
          </w:p>
        </w:tc>
        <w:tc>
          <w:tcPr>
            <w:tcW w:w="2268" w:type="dxa"/>
            <w:vMerge/>
            <w:tcBorders>
              <w:top w:val="single" w:sz="8" w:space="0" w:color="FFFFFF"/>
              <w:left w:val="single" w:sz="12" w:space="0" w:color="FFFFFF"/>
              <w:bottom w:val="single" w:sz="18" w:space="0" w:color="FFFFFF"/>
              <w:right w:val="single" w:sz="8" w:space="0" w:color="FFFFFF"/>
            </w:tcBorders>
            <w:vAlign w:val="center"/>
            <w:hideMark/>
          </w:tcPr>
          <w:p w:rsidR="00B50197" w:rsidRPr="00227ABC" w:rsidRDefault="00B50197" w:rsidP="00B50197">
            <w:pPr>
              <w:widowControl/>
              <w:spacing w:line="320" w:lineRule="exact"/>
              <w:jc w:val="center"/>
              <w:rPr>
                <w:rFonts w:ascii="標楷體" w:eastAsia="標楷體" w:hAnsi="標楷體" w:cs="Arial"/>
                <w:b/>
                <w:kern w:val="0"/>
                <w:szCs w:val="24"/>
              </w:rPr>
            </w:pPr>
          </w:p>
        </w:tc>
      </w:tr>
      <w:tr w:rsidR="00B50197" w:rsidRPr="00227ABC" w:rsidTr="00975C6B">
        <w:trPr>
          <w:trHeight w:val="317"/>
        </w:trPr>
        <w:tc>
          <w:tcPr>
            <w:tcW w:w="1420" w:type="dxa"/>
            <w:vMerge w:val="restart"/>
            <w:tcBorders>
              <w:top w:val="single" w:sz="18" w:space="0" w:color="FFFFFF"/>
              <w:left w:val="single" w:sz="8" w:space="0" w:color="FFFFFF"/>
              <w:bottom w:val="single" w:sz="8" w:space="0" w:color="FFFFFF"/>
              <w:right w:val="single" w:sz="8" w:space="0" w:color="FFFFFF"/>
            </w:tcBorders>
            <w:shd w:val="clear" w:color="auto" w:fill="D9D9D5"/>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000000"/>
                <w:kern w:val="24"/>
                <w:szCs w:val="24"/>
              </w:rPr>
              <w:t>交通接駁</w:t>
            </w:r>
          </w:p>
        </w:tc>
        <w:tc>
          <w:tcPr>
            <w:tcW w:w="992" w:type="dxa"/>
            <w:tcBorders>
              <w:top w:val="single" w:sz="1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13:00</w:t>
            </w:r>
          </w:p>
        </w:tc>
        <w:tc>
          <w:tcPr>
            <w:tcW w:w="1032" w:type="dxa"/>
            <w:tcBorders>
              <w:top w:val="single" w:sz="1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13:</w:t>
            </w:r>
            <w:r w:rsidR="0011396D">
              <w:rPr>
                <w:rFonts w:ascii="標楷體" w:eastAsia="標楷體" w:hAnsi="標楷體" w:cs="Arial" w:hint="eastAsia"/>
                <w:b/>
                <w:bCs/>
                <w:color w:val="000000"/>
                <w:kern w:val="24"/>
                <w:szCs w:val="24"/>
              </w:rPr>
              <w:t>1</w:t>
            </w:r>
            <w:r w:rsidRPr="00227ABC">
              <w:rPr>
                <w:rFonts w:ascii="標楷體" w:eastAsia="標楷體" w:hAnsi="標楷體" w:cs="Arial"/>
                <w:b/>
                <w:bCs/>
                <w:color w:val="000000"/>
                <w:kern w:val="24"/>
                <w:szCs w:val="24"/>
              </w:rPr>
              <w:t>0</w:t>
            </w:r>
          </w:p>
        </w:tc>
        <w:tc>
          <w:tcPr>
            <w:tcW w:w="1236" w:type="dxa"/>
            <w:tcBorders>
              <w:top w:val="single" w:sz="1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11396D" w:rsidP="00B50197">
            <w:pPr>
              <w:widowControl/>
              <w:spacing w:line="320" w:lineRule="exact"/>
              <w:jc w:val="center"/>
              <w:rPr>
                <w:rFonts w:ascii="標楷體" w:eastAsia="標楷體" w:hAnsi="標楷體" w:cs="Arial"/>
                <w:b/>
                <w:kern w:val="0"/>
                <w:szCs w:val="24"/>
              </w:rPr>
            </w:pPr>
            <w:r>
              <w:rPr>
                <w:rFonts w:ascii="標楷體" w:eastAsia="標楷體" w:hAnsi="標楷體" w:cs="Arial" w:hint="eastAsia"/>
                <w:b/>
                <w:bCs/>
                <w:color w:val="000000"/>
                <w:kern w:val="24"/>
                <w:szCs w:val="24"/>
              </w:rPr>
              <w:t>1</w:t>
            </w:r>
            <w:r w:rsidR="00B50197" w:rsidRPr="00227ABC">
              <w:rPr>
                <w:rFonts w:ascii="標楷體" w:eastAsia="標楷體" w:hAnsi="標楷體" w:cs="Arial"/>
                <w:b/>
                <w:bCs/>
                <w:color w:val="000000"/>
                <w:kern w:val="24"/>
                <w:szCs w:val="24"/>
              </w:rPr>
              <w:t>0 分鐘</w:t>
            </w:r>
          </w:p>
        </w:tc>
        <w:tc>
          <w:tcPr>
            <w:tcW w:w="3119" w:type="dxa"/>
            <w:tcBorders>
              <w:top w:val="single" w:sz="1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72134D">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000000"/>
                <w:kern w:val="24"/>
                <w:szCs w:val="24"/>
              </w:rPr>
              <w:t>集合報到</w:t>
            </w:r>
          </w:p>
        </w:tc>
        <w:tc>
          <w:tcPr>
            <w:tcW w:w="2268" w:type="dxa"/>
            <w:tcBorders>
              <w:top w:val="single" w:sz="1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72134D">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000000"/>
                <w:kern w:val="24"/>
                <w:szCs w:val="24"/>
              </w:rPr>
              <w:t>台中高鐵</w:t>
            </w:r>
            <w:r w:rsidR="0072134D">
              <w:rPr>
                <w:rFonts w:ascii="標楷體" w:eastAsia="標楷體" w:hAnsi="標楷體" w:cs="Arial" w:hint="eastAsia"/>
                <w:b/>
                <w:bCs/>
                <w:color w:val="000000"/>
                <w:kern w:val="24"/>
                <w:szCs w:val="24"/>
              </w:rPr>
              <w:t>6號出口</w:t>
            </w:r>
          </w:p>
        </w:tc>
      </w:tr>
      <w:tr w:rsidR="0072134D" w:rsidRPr="00227ABC" w:rsidTr="00975C6B">
        <w:trPr>
          <w:trHeight w:val="237"/>
        </w:trPr>
        <w:tc>
          <w:tcPr>
            <w:tcW w:w="1420" w:type="dxa"/>
            <w:vMerge/>
            <w:tcBorders>
              <w:top w:val="single" w:sz="18" w:space="0" w:color="FFFFFF"/>
              <w:left w:val="single" w:sz="8" w:space="0" w:color="FFFFFF"/>
              <w:bottom w:val="single" w:sz="8" w:space="0" w:color="FFFFFF"/>
              <w:right w:val="single" w:sz="8" w:space="0" w:color="FFFFFF"/>
            </w:tcBorders>
            <w:vAlign w:val="center"/>
            <w:hideMark/>
          </w:tcPr>
          <w:p w:rsidR="0072134D" w:rsidRPr="00227ABC" w:rsidRDefault="0072134D" w:rsidP="00B50197">
            <w:pPr>
              <w:widowControl/>
              <w:spacing w:line="320" w:lineRule="exact"/>
              <w:jc w:val="center"/>
              <w:rPr>
                <w:rFonts w:ascii="標楷體" w:eastAsia="標楷體" w:hAnsi="標楷體" w:cs="Arial"/>
                <w:b/>
                <w:kern w:val="0"/>
                <w:szCs w:val="24"/>
              </w:rPr>
            </w:pPr>
          </w:p>
        </w:tc>
        <w:tc>
          <w:tcPr>
            <w:tcW w:w="992"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72134D" w:rsidRPr="00227ABC" w:rsidRDefault="0072134D" w:rsidP="00FA672A">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13:</w:t>
            </w:r>
            <w:r w:rsidR="0011396D">
              <w:rPr>
                <w:rFonts w:ascii="標楷體" w:eastAsia="標楷體" w:hAnsi="標楷體" w:cs="Arial" w:hint="eastAsia"/>
                <w:b/>
                <w:bCs/>
                <w:color w:val="000000"/>
                <w:kern w:val="24"/>
                <w:szCs w:val="24"/>
              </w:rPr>
              <w:t>1</w:t>
            </w:r>
            <w:r w:rsidRPr="00227ABC">
              <w:rPr>
                <w:rFonts w:ascii="標楷體" w:eastAsia="標楷體" w:hAnsi="標楷體" w:cs="Arial"/>
                <w:b/>
                <w:bCs/>
                <w:color w:val="000000"/>
                <w:kern w:val="24"/>
                <w:szCs w:val="24"/>
              </w:rPr>
              <w:t>0</w:t>
            </w:r>
          </w:p>
        </w:tc>
        <w:tc>
          <w:tcPr>
            <w:tcW w:w="1032"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72134D" w:rsidRPr="00227ABC" w:rsidRDefault="0072134D" w:rsidP="00FA672A">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13:</w:t>
            </w:r>
            <w:r w:rsidR="0011396D">
              <w:rPr>
                <w:rFonts w:ascii="標楷體" w:eastAsia="標楷體" w:hAnsi="標楷體" w:cs="Arial" w:hint="eastAsia"/>
                <w:b/>
                <w:bCs/>
                <w:color w:val="000000"/>
                <w:kern w:val="24"/>
                <w:szCs w:val="24"/>
              </w:rPr>
              <w:t>2</w:t>
            </w:r>
            <w:r w:rsidRPr="00227ABC">
              <w:rPr>
                <w:rFonts w:ascii="標楷體" w:eastAsia="標楷體" w:hAnsi="標楷體" w:cs="Arial"/>
                <w:b/>
                <w:bCs/>
                <w:color w:val="000000"/>
                <w:kern w:val="24"/>
                <w:szCs w:val="24"/>
              </w:rPr>
              <w:t>0</w:t>
            </w:r>
          </w:p>
        </w:tc>
        <w:tc>
          <w:tcPr>
            <w:tcW w:w="1236"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72134D" w:rsidRPr="00227ABC" w:rsidRDefault="0011396D" w:rsidP="00FA672A">
            <w:pPr>
              <w:widowControl/>
              <w:spacing w:line="320" w:lineRule="exact"/>
              <w:jc w:val="center"/>
              <w:rPr>
                <w:rFonts w:ascii="標楷體" w:eastAsia="標楷體" w:hAnsi="標楷體" w:cs="Arial"/>
                <w:b/>
                <w:kern w:val="0"/>
                <w:szCs w:val="24"/>
              </w:rPr>
            </w:pPr>
            <w:r>
              <w:rPr>
                <w:rFonts w:ascii="標楷體" w:eastAsia="標楷體" w:hAnsi="標楷體" w:cs="Arial" w:hint="eastAsia"/>
                <w:b/>
                <w:bCs/>
                <w:color w:val="000000"/>
                <w:kern w:val="24"/>
                <w:szCs w:val="24"/>
              </w:rPr>
              <w:t>1</w:t>
            </w:r>
            <w:r w:rsidR="0072134D" w:rsidRPr="00227ABC">
              <w:rPr>
                <w:rFonts w:ascii="標楷體" w:eastAsia="標楷體" w:hAnsi="標楷體" w:cs="Arial"/>
                <w:b/>
                <w:bCs/>
                <w:color w:val="000000"/>
                <w:kern w:val="24"/>
                <w:szCs w:val="24"/>
              </w:rPr>
              <w:t>0 分鐘</w:t>
            </w:r>
          </w:p>
        </w:tc>
        <w:tc>
          <w:tcPr>
            <w:tcW w:w="3119"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72134D" w:rsidRPr="00227ABC" w:rsidRDefault="0072134D" w:rsidP="00FA672A">
            <w:pPr>
              <w:widowControl/>
              <w:spacing w:line="320" w:lineRule="exact"/>
              <w:jc w:val="center"/>
              <w:rPr>
                <w:rFonts w:ascii="標楷體" w:eastAsia="標楷體" w:hAnsi="標楷體" w:cs="Arial"/>
                <w:b/>
                <w:kern w:val="0"/>
                <w:szCs w:val="24"/>
              </w:rPr>
            </w:pPr>
            <w:r>
              <w:rPr>
                <w:rFonts w:ascii="標楷體" w:eastAsia="標楷體" w:hAnsi="標楷體" w:cs="Arial" w:hint="eastAsia"/>
                <w:b/>
                <w:bCs/>
                <w:color w:val="000000"/>
                <w:kern w:val="24"/>
                <w:szCs w:val="24"/>
              </w:rPr>
              <w:t>人員移動至接駁巴士</w:t>
            </w:r>
          </w:p>
        </w:tc>
        <w:tc>
          <w:tcPr>
            <w:tcW w:w="2268"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72134D" w:rsidRPr="00227ABC" w:rsidRDefault="0072134D" w:rsidP="00FA672A">
            <w:pPr>
              <w:widowControl/>
              <w:spacing w:line="320" w:lineRule="exact"/>
              <w:jc w:val="center"/>
              <w:rPr>
                <w:rFonts w:ascii="標楷體" w:eastAsia="標楷體" w:hAnsi="標楷體" w:cs="Arial"/>
                <w:b/>
                <w:kern w:val="0"/>
                <w:szCs w:val="24"/>
              </w:rPr>
            </w:pPr>
          </w:p>
        </w:tc>
      </w:tr>
      <w:tr w:rsidR="0072134D" w:rsidRPr="00227ABC" w:rsidTr="00975C6B">
        <w:trPr>
          <w:trHeight w:val="237"/>
        </w:trPr>
        <w:tc>
          <w:tcPr>
            <w:tcW w:w="1420" w:type="dxa"/>
            <w:vMerge/>
            <w:tcBorders>
              <w:top w:val="single" w:sz="18" w:space="0" w:color="FFFFFF"/>
              <w:left w:val="single" w:sz="8" w:space="0" w:color="FFFFFF"/>
              <w:bottom w:val="single" w:sz="8" w:space="0" w:color="FFFFFF"/>
              <w:right w:val="single" w:sz="8" w:space="0" w:color="FFFFFF"/>
            </w:tcBorders>
            <w:vAlign w:val="center"/>
            <w:hideMark/>
          </w:tcPr>
          <w:p w:rsidR="0072134D" w:rsidRPr="00227ABC" w:rsidRDefault="0072134D" w:rsidP="00B50197">
            <w:pPr>
              <w:widowControl/>
              <w:spacing w:line="320" w:lineRule="exact"/>
              <w:jc w:val="center"/>
              <w:rPr>
                <w:rFonts w:ascii="標楷體" w:eastAsia="標楷體" w:hAnsi="標楷體" w:cs="Arial"/>
                <w:b/>
                <w:kern w:val="0"/>
                <w:szCs w:val="24"/>
              </w:rPr>
            </w:pPr>
          </w:p>
        </w:tc>
        <w:tc>
          <w:tcPr>
            <w:tcW w:w="992"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72134D" w:rsidRPr="00227ABC" w:rsidRDefault="0072134D" w:rsidP="00FA672A">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13:</w:t>
            </w:r>
            <w:r>
              <w:rPr>
                <w:rFonts w:ascii="標楷體" w:eastAsia="標楷體" w:hAnsi="標楷體" w:cs="Arial" w:hint="eastAsia"/>
                <w:b/>
                <w:bCs/>
                <w:color w:val="000000"/>
                <w:kern w:val="24"/>
                <w:szCs w:val="24"/>
              </w:rPr>
              <w:t>2</w:t>
            </w:r>
            <w:r w:rsidRPr="00227ABC">
              <w:rPr>
                <w:rFonts w:ascii="標楷體" w:eastAsia="標楷體" w:hAnsi="標楷體" w:cs="Arial"/>
                <w:b/>
                <w:bCs/>
                <w:color w:val="000000"/>
                <w:kern w:val="24"/>
                <w:szCs w:val="24"/>
              </w:rPr>
              <w:t>0</w:t>
            </w:r>
          </w:p>
        </w:tc>
        <w:tc>
          <w:tcPr>
            <w:tcW w:w="1032"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72134D" w:rsidRPr="00227ABC" w:rsidRDefault="0072134D" w:rsidP="00FA672A">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14:00</w:t>
            </w:r>
          </w:p>
        </w:tc>
        <w:tc>
          <w:tcPr>
            <w:tcW w:w="1236"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72134D" w:rsidRPr="00227ABC" w:rsidRDefault="0072134D" w:rsidP="00FA672A">
            <w:pPr>
              <w:widowControl/>
              <w:spacing w:line="320" w:lineRule="exact"/>
              <w:jc w:val="center"/>
              <w:rPr>
                <w:rFonts w:ascii="標楷體" w:eastAsia="標楷體" w:hAnsi="標楷體" w:cs="Arial"/>
                <w:b/>
                <w:kern w:val="0"/>
                <w:szCs w:val="24"/>
              </w:rPr>
            </w:pPr>
            <w:r>
              <w:rPr>
                <w:rFonts w:ascii="標楷體" w:eastAsia="標楷體" w:hAnsi="標楷體" w:cs="Arial" w:hint="eastAsia"/>
                <w:b/>
                <w:bCs/>
                <w:color w:val="000000"/>
                <w:kern w:val="24"/>
                <w:szCs w:val="24"/>
              </w:rPr>
              <w:t>4</w:t>
            </w:r>
            <w:r w:rsidRPr="00227ABC">
              <w:rPr>
                <w:rFonts w:ascii="標楷體" w:eastAsia="標楷體" w:hAnsi="標楷體" w:cs="Arial"/>
                <w:b/>
                <w:bCs/>
                <w:color w:val="000000"/>
                <w:kern w:val="24"/>
                <w:szCs w:val="24"/>
              </w:rPr>
              <w:t>0 分鐘</w:t>
            </w:r>
          </w:p>
        </w:tc>
        <w:tc>
          <w:tcPr>
            <w:tcW w:w="3119"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72134D" w:rsidRPr="00227ABC" w:rsidRDefault="0072134D" w:rsidP="0072134D">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發車</w:t>
            </w:r>
            <w:r>
              <w:rPr>
                <w:rFonts w:ascii="標楷體" w:eastAsia="標楷體" w:hAnsi="標楷體" w:cs="Arial" w:hint="eastAsia"/>
                <w:b/>
                <w:bCs/>
                <w:color w:val="000000"/>
                <w:kern w:val="24"/>
                <w:szCs w:val="24"/>
              </w:rPr>
              <w:t>(</w:t>
            </w:r>
            <w:r w:rsidRPr="00227ABC">
              <w:rPr>
                <w:rFonts w:ascii="標楷體" w:eastAsia="標楷體" w:hAnsi="標楷體" w:cs="Arial"/>
                <w:b/>
                <w:bCs/>
                <w:color w:val="000000"/>
                <w:kern w:val="24"/>
                <w:szCs w:val="24"/>
              </w:rPr>
              <w:t>13:</w:t>
            </w:r>
            <w:r>
              <w:rPr>
                <w:rFonts w:ascii="標楷體" w:eastAsia="標楷體" w:hAnsi="標楷體" w:cs="Arial" w:hint="eastAsia"/>
                <w:b/>
                <w:bCs/>
                <w:color w:val="000000"/>
                <w:kern w:val="24"/>
                <w:szCs w:val="24"/>
              </w:rPr>
              <w:t>2</w:t>
            </w:r>
            <w:r w:rsidRPr="00227ABC">
              <w:rPr>
                <w:rFonts w:ascii="標楷體" w:eastAsia="標楷體" w:hAnsi="標楷體" w:cs="Arial"/>
                <w:b/>
                <w:bCs/>
                <w:color w:val="000000"/>
                <w:kern w:val="24"/>
                <w:szCs w:val="24"/>
              </w:rPr>
              <w:t>0準時</w:t>
            </w:r>
            <w:r>
              <w:rPr>
                <w:rFonts w:ascii="標楷體" w:eastAsia="標楷體" w:hAnsi="標楷體" w:cs="Arial" w:hint="eastAsia"/>
                <w:b/>
                <w:bCs/>
                <w:color w:val="000000"/>
                <w:kern w:val="24"/>
                <w:szCs w:val="24"/>
              </w:rPr>
              <w:t>發車)</w:t>
            </w:r>
          </w:p>
        </w:tc>
        <w:tc>
          <w:tcPr>
            <w:tcW w:w="2268"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72134D" w:rsidRPr="00227ABC" w:rsidRDefault="0072134D" w:rsidP="00FA672A">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000000"/>
                <w:kern w:val="24"/>
                <w:szCs w:val="24"/>
              </w:rPr>
              <w:t>巴士</w:t>
            </w:r>
          </w:p>
        </w:tc>
      </w:tr>
      <w:tr w:rsidR="00B50197" w:rsidRPr="00227ABC" w:rsidTr="00975C6B">
        <w:trPr>
          <w:trHeight w:val="187"/>
        </w:trPr>
        <w:tc>
          <w:tcPr>
            <w:tcW w:w="1420" w:type="dxa"/>
            <w:vMerge/>
            <w:tcBorders>
              <w:top w:val="single" w:sz="18" w:space="0" w:color="FFFFFF"/>
              <w:left w:val="single" w:sz="8" w:space="0" w:color="FFFFFF"/>
              <w:bottom w:val="single" w:sz="8" w:space="0" w:color="FFFFFF"/>
              <w:right w:val="single" w:sz="8" w:space="0" w:color="FFFFFF"/>
            </w:tcBorders>
            <w:vAlign w:val="center"/>
            <w:hideMark/>
          </w:tcPr>
          <w:p w:rsidR="00B50197" w:rsidRPr="00227ABC" w:rsidRDefault="00B50197" w:rsidP="00B50197">
            <w:pPr>
              <w:widowControl/>
              <w:spacing w:line="320" w:lineRule="exact"/>
              <w:jc w:val="center"/>
              <w:rPr>
                <w:rFonts w:ascii="標楷體" w:eastAsia="標楷體" w:hAnsi="標楷體" w:cs="Arial"/>
                <w:b/>
                <w:kern w:val="0"/>
                <w:szCs w:val="24"/>
              </w:rPr>
            </w:pPr>
          </w:p>
        </w:tc>
        <w:tc>
          <w:tcPr>
            <w:tcW w:w="8647" w:type="dxa"/>
            <w:gridSpan w:val="5"/>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000000"/>
                <w:kern w:val="24"/>
                <w:szCs w:val="24"/>
              </w:rPr>
              <w:t xml:space="preserve">自行開車請於 </w:t>
            </w:r>
            <w:r w:rsidRPr="00227ABC">
              <w:rPr>
                <w:rFonts w:ascii="標楷體" w:eastAsia="標楷體" w:hAnsi="標楷體" w:cs="Arial"/>
                <w:b/>
                <w:bCs/>
                <w:color w:val="000000"/>
                <w:kern w:val="24"/>
                <w:szCs w:val="24"/>
              </w:rPr>
              <w:t>1</w:t>
            </w:r>
            <w:r w:rsidR="00CF15C0">
              <w:rPr>
                <w:rFonts w:ascii="標楷體" w:eastAsia="標楷體" w:hAnsi="標楷體" w:cs="Arial" w:hint="eastAsia"/>
                <w:b/>
                <w:bCs/>
                <w:color w:val="000000"/>
                <w:kern w:val="24"/>
                <w:szCs w:val="24"/>
              </w:rPr>
              <w:t>3</w:t>
            </w:r>
            <w:r w:rsidRPr="00227ABC">
              <w:rPr>
                <w:rFonts w:ascii="標楷體" w:eastAsia="標楷體" w:hAnsi="標楷體" w:cs="Arial"/>
                <w:b/>
                <w:bCs/>
                <w:color w:val="000000"/>
                <w:kern w:val="24"/>
                <w:szCs w:val="24"/>
              </w:rPr>
              <w:t>:</w:t>
            </w:r>
            <w:r w:rsidR="00CF15C0">
              <w:rPr>
                <w:rFonts w:ascii="標楷體" w:eastAsia="標楷體" w:hAnsi="標楷體" w:cs="Arial" w:hint="eastAsia"/>
                <w:b/>
                <w:bCs/>
                <w:color w:val="000000"/>
                <w:kern w:val="24"/>
                <w:szCs w:val="24"/>
              </w:rPr>
              <w:t>50</w:t>
            </w:r>
            <w:r w:rsidRPr="00227ABC">
              <w:rPr>
                <w:rFonts w:ascii="標楷體" w:eastAsia="標楷體" w:hAnsi="標楷體" w:cs="Arial"/>
                <w:b/>
                <w:bCs/>
                <w:color w:val="000000"/>
                <w:kern w:val="24"/>
                <w:szCs w:val="24"/>
              </w:rPr>
              <w:t xml:space="preserve"> 前抵達瑞助營造台中公司 (</w:t>
            </w:r>
            <w:r w:rsidR="0072134D">
              <w:rPr>
                <w:rFonts w:ascii="標楷體" w:eastAsia="標楷體" w:hAnsi="標楷體" w:cs="Arial" w:hint="eastAsia"/>
                <w:b/>
                <w:bCs/>
                <w:color w:val="000000"/>
                <w:kern w:val="24"/>
                <w:szCs w:val="24"/>
              </w:rPr>
              <w:t>無</w:t>
            </w:r>
            <w:r w:rsidRPr="00227ABC">
              <w:rPr>
                <w:rFonts w:ascii="標楷體" w:eastAsia="標楷體" w:hAnsi="標楷體" w:cs="Arial" w:hint="eastAsia"/>
                <w:b/>
                <w:bCs/>
                <w:color w:val="000000"/>
                <w:kern w:val="24"/>
                <w:szCs w:val="24"/>
              </w:rPr>
              <w:t>提供車位</w:t>
            </w:r>
            <w:r w:rsidRPr="00227ABC">
              <w:rPr>
                <w:rFonts w:ascii="標楷體" w:eastAsia="標楷體" w:hAnsi="標楷體" w:cs="Arial"/>
                <w:b/>
                <w:bCs/>
                <w:color w:val="000000"/>
                <w:kern w:val="24"/>
                <w:szCs w:val="24"/>
              </w:rPr>
              <w:t>)</w:t>
            </w:r>
          </w:p>
        </w:tc>
      </w:tr>
      <w:tr w:rsidR="00B50197" w:rsidRPr="00227ABC" w:rsidTr="00975C6B">
        <w:trPr>
          <w:trHeight w:val="123"/>
        </w:trPr>
        <w:tc>
          <w:tcPr>
            <w:tcW w:w="1420" w:type="dxa"/>
            <w:tcBorders>
              <w:top w:val="single" w:sz="8" w:space="0" w:color="FFFFFF"/>
              <w:left w:val="single" w:sz="8" w:space="0" w:color="FFFFFF"/>
              <w:bottom w:val="single" w:sz="8" w:space="0" w:color="FFFFFF"/>
              <w:right w:val="single" w:sz="8" w:space="0" w:color="FFFFFF"/>
            </w:tcBorders>
            <w:shd w:val="clear" w:color="auto" w:fill="E3D9CF"/>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000000"/>
                <w:kern w:val="24"/>
                <w:szCs w:val="24"/>
              </w:rPr>
              <w:t>歡迎</w:t>
            </w:r>
          </w:p>
        </w:tc>
        <w:tc>
          <w:tcPr>
            <w:tcW w:w="992" w:type="dxa"/>
            <w:tcBorders>
              <w:top w:val="single" w:sz="8" w:space="0" w:color="FFFFFF"/>
              <w:left w:val="single" w:sz="8" w:space="0" w:color="FFFFFF"/>
              <w:bottom w:val="single" w:sz="8" w:space="0" w:color="FFFFFF"/>
              <w:right w:val="single" w:sz="8" w:space="0" w:color="FFFFFF"/>
            </w:tcBorders>
            <w:shd w:val="clear" w:color="auto" w:fill="EAE3DB"/>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14:00</w:t>
            </w:r>
          </w:p>
        </w:tc>
        <w:tc>
          <w:tcPr>
            <w:tcW w:w="1032" w:type="dxa"/>
            <w:tcBorders>
              <w:top w:val="single" w:sz="8" w:space="0" w:color="FFFFFF"/>
              <w:left w:val="single" w:sz="8" w:space="0" w:color="FFFFFF"/>
              <w:bottom w:val="single" w:sz="8" w:space="0" w:color="FFFFFF"/>
              <w:right w:val="single" w:sz="8" w:space="0" w:color="FFFFFF"/>
            </w:tcBorders>
            <w:shd w:val="clear" w:color="auto" w:fill="EAE3DB"/>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14:10</w:t>
            </w:r>
          </w:p>
        </w:tc>
        <w:tc>
          <w:tcPr>
            <w:tcW w:w="1236" w:type="dxa"/>
            <w:tcBorders>
              <w:top w:val="single" w:sz="8" w:space="0" w:color="FFFFFF"/>
              <w:left w:val="single" w:sz="8" w:space="0" w:color="FFFFFF"/>
              <w:bottom w:val="single" w:sz="8" w:space="0" w:color="FFFFFF"/>
              <w:right w:val="single" w:sz="8" w:space="0" w:color="FFFFFF"/>
            </w:tcBorders>
            <w:shd w:val="clear" w:color="auto" w:fill="EAE3DB"/>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10 分鐘</w:t>
            </w:r>
          </w:p>
        </w:tc>
        <w:tc>
          <w:tcPr>
            <w:tcW w:w="3119" w:type="dxa"/>
            <w:tcBorders>
              <w:top w:val="single" w:sz="8" w:space="0" w:color="FFFFFF"/>
              <w:left w:val="single" w:sz="8" w:space="0" w:color="FFFFFF"/>
              <w:bottom w:val="single" w:sz="8" w:space="0" w:color="FFFFFF"/>
              <w:right w:val="single" w:sz="8" w:space="0" w:color="FFFFFF"/>
            </w:tcBorders>
            <w:shd w:val="clear" w:color="auto" w:fill="EAE3DB"/>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000000"/>
                <w:kern w:val="24"/>
                <w:szCs w:val="24"/>
              </w:rPr>
              <w:t>抵達台中公司</w:t>
            </w:r>
          </w:p>
        </w:tc>
        <w:tc>
          <w:tcPr>
            <w:tcW w:w="2268" w:type="dxa"/>
            <w:tcBorders>
              <w:top w:val="single" w:sz="8" w:space="0" w:color="FFFFFF"/>
              <w:left w:val="single" w:sz="8" w:space="0" w:color="FFFFFF"/>
              <w:bottom w:val="single" w:sz="8" w:space="0" w:color="FFFFFF"/>
              <w:right w:val="single" w:sz="8" w:space="0" w:color="FFFFFF"/>
            </w:tcBorders>
            <w:shd w:val="clear" w:color="auto" w:fill="EAE3DB"/>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27 樓會議室</w:t>
            </w:r>
          </w:p>
        </w:tc>
      </w:tr>
      <w:tr w:rsidR="00B50197" w:rsidRPr="00227ABC" w:rsidTr="00975C6B">
        <w:trPr>
          <w:trHeight w:val="215"/>
        </w:trPr>
        <w:tc>
          <w:tcPr>
            <w:tcW w:w="1420" w:type="dxa"/>
            <w:tcBorders>
              <w:top w:val="single" w:sz="8" w:space="0" w:color="FFFFFF"/>
              <w:left w:val="single" w:sz="8" w:space="0" w:color="FFFFFF"/>
              <w:bottom w:val="single" w:sz="8" w:space="0" w:color="FFFFFF"/>
              <w:right w:val="single" w:sz="8" w:space="0" w:color="FFFFFF"/>
            </w:tcBorders>
            <w:shd w:val="clear" w:color="auto" w:fill="D9D9D5"/>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000000"/>
                <w:kern w:val="24"/>
                <w:szCs w:val="24"/>
              </w:rPr>
              <w:t>簡報</w:t>
            </w:r>
          </w:p>
        </w:tc>
        <w:tc>
          <w:tcPr>
            <w:tcW w:w="992"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14:10</w:t>
            </w:r>
          </w:p>
        </w:tc>
        <w:tc>
          <w:tcPr>
            <w:tcW w:w="1032"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15:00</w:t>
            </w:r>
          </w:p>
        </w:tc>
        <w:tc>
          <w:tcPr>
            <w:tcW w:w="1236"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50 分鐘</w:t>
            </w:r>
          </w:p>
        </w:tc>
        <w:tc>
          <w:tcPr>
            <w:tcW w:w="3119"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000000"/>
                <w:kern w:val="24"/>
                <w:szCs w:val="24"/>
              </w:rPr>
              <w:t>公司簡介</w:t>
            </w:r>
            <w:r w:rsidR="009E46A3">
              <w:rPr>
                <w:rFonts w:ascii="標楷體" w:eastAsia="標楷體" w:hAnsi="標楷體" w:cs="Arial" w:hint="eastAsia"/>
                <w:b/>
                <w:bCs/>
                <w:color w:val="000000"/>
                <w:kern w:val="24"/>
                <w:szCs w:val="24"/>
              </w:rPr>
              <w:t>/</w:t>
            </w:r>
            <w:r w:rsidRPr="00227ABC">
              <w:rPr>
                <w:rFonts w:ascii="標楷體" w:eastAsia="標楷體" w:hAnsi="標楷體" w:cs="Arial"/>
                <w:b/>
                <w:bCs/>
                <w:color w:val="000000"/>
                <w:kern w:val="24"/>
                <w:szCs w:val="24"/>
              </w:rPr>
              <w:t xml:space="preserve">TQM </w:t>
            </w:r>
            <w:r w:rsidRPr="00227ABC">
              <w:rPr>
                <w:rFonts w:ascii="標楷體" w:eastAsia="標楷體" w:hAnsi="標楷體" w:cs="Arial" w:hint="eastAsia"/>
                <w:b/>
                <w:bCs/>
                <w:color w:val="000000"/>
                <w:kern w:val="24"/>
                <w:szCs w:val="24"/>
              </w:rPr>
              <w:t>推行簡報</w:t>
            </w:r>
          </w:p>
        </w:tc>
        <w:tc>
          <w:tcPr>
            <w:tcW w:w="2268"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27 樓會議室</w:t>
            </w:r>
          </w:p>
        </w:tc>
      </w:tr>
      <w:tr w:rsidR="00B50197" w:rsidRPr="00227ABC" w:rsidTr="00975C6B">
        <w:trPr>
          <w:trHeight w:val="307"/>
        </w:trPr>
        <w:tc>
          <w:tcPr>
            <w:tcW w:w="1420" w:type="dxa"/>
            <w:tcBorders>
              <w:top w:val="single" w:sz="8" w:space="0" w:color="FFFFFF"/>
              <w:left w:val="single" w:sz="8" w:space="0" w:color="FFFFFF"/>
              <w:bottom w:val="single" w:sz="8" w:space="0" w:color="FFFFFF"/>
              <w:right w:val="single" w:sz="8" w:space="0" w:color="FFFFFF"/>
            </w:tcBorders>
            <w:shd w:val="clear" w:color="auto" w:fill="E3D9CF"/>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000000"/>
                <w:kern w:val="24"/>
                <w:szCs w:val="24"/>
              </w:rPr>
              <w:t>合影</w:t>
            </w:r>
          </w:p>
        </w:tc>
        <w:tc>
          <w:tcPr>
            <w:tcW w:w="992" w:type="dxa"/>
            <w:tcBorders>
              <w:top w:val="single" w:sz="8" w:space="0" w:color="FFFFFF"/>
              <w:left w:val="single" w:sz="8" w:space="0" w:color="FFFFFF"/>
              <w:bottom w:val="single" w:sz="8" w:space="0" w:color="FFFFFF"/>
              <w:right w:val="single" w:sz="8" w:space="0" w:color="FFFFFF"/>
            </w:tcBorders>
            <w:shd w:val="clear" w:color="auto" w:fill="EAE3DB"/>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15:00</w:t>
            </w:r>
          </w:p>
        </w:tc>
        <w:tc>
          <w:tcPr>
            <w:tcW w:w="1032" w:type="dxa"/>
            <w:tcBorders>
              <w:top w:val="single" w:sz="8" w:space="0" w:color="FFFFFF"/>
              <w:left w:val="single" w:sz="8" w:space="0" w:color="FFFFFF"/>
              <w:bottom w:val="single" w:sz="8" w:space="0" w:color="FFFFFF"/>
              <w:right w:val="single" w:sz="8" w:space="0" w:color="FFFFFF"/>
            </w:tcBorders>
            <w:shd w:val="clear" w:color="auto" w:fill="EAE3DB"/>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15:05</w:t>
            </w:r>
          </w:p>
        </w:tc>
        <w:tc>
          <w:tcPr>
            <w:tcW w:w="1236" w:type="dxa"/>
            <w:tcBorders>
              <w:top w:val="single" w:sz="8" w:space="0" w:color="FFFFFF"/>
              <w:left w:val="single" w:sz="8" w:space="0" w:color="FFFFFF"/>
              <w:bottom w:val="single" w:sz="8" w:space="0" w:color="FFFFFF"/>
              <w:right w:val="single" w:sz="8" w:space="0" w:color="FFFFFF"/>
            </w:tcBorders>
            <w:shd w:val="clear" w:color="auto" w:fill="EAE3DB"/>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5 分鐘</w:t>
            </w:r>
          </w:p>
        </w:tc>
        <w:tc>
          <w:tcPr>
            <w:tcW w:w="3119" w:type="dxa"/>
            <w:tcBorders>
              <w:top w:val="single" w:sz="8" w:space="0" w:color="FFFFFF"/>
              <w:left w:val="single" w:sz="8" w:space="0" w:color="FFFFFF"/>
              <w:bottom w:val="single" w:sz="8" w:space="0" w:color="FFFFFF"/>
              <w:right w:val="single" w:sz="8" w:space="0" w:color="FFFFFF"/>
            </w:tcBorders>
            <w:shd w:val="clear" w:color="auto" w:fill="EAE3DB"/>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000000"/>
                <w:kern w:val="24"/>
                <w:szCs w:val="24"/>
              </w:rPr>
              <w:t>團體合照</w:t>
            </w:r>
          </w:p>
        </w:tc>
        <w:tc>
          <w:tcPr>
            <w:tcW w:w="2268" w:type="dxa"/>
            <w:tcBorders>
              <w:top w:val="single" w:sz="8" w:space="0" w:color="FFFFFF"/>
              <w:left w:val="single" w:sz="8" w:space="0" w:color="FFFFFF"/>
              <w:bottom w:val="single" w:sz="8" w:space="0" w:color="FFFFFF"/>
              <w:right w:val="single" w:sz="8" w:space="0" w:color="FFFFFF"/>
            </w:tcBorders>
            <w:shd w:val="clear" w:color="auto" w:fill="EAE3DB"/>
            <w:tcMar>
              <w:top w:w="72" w:type="dxa"/>
              <w:left w:w="144" w:type="dxa"/>
              <w:bottom w:w="72" w:type="dxa"/>
              <w:right w:w="144" w:type="dxa"/>
            </w:tcMar>
            <w:vAlign w:val="center"/>
            <w:hideMark/>
          </w:tcPr>
          <w:p w:rsidR="00B50197" w:rsidRPr="00227ABC" w:rsidRDefault="0067483C"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27 樓會議室</w:t>
            </w:r>
          </w:p>
        </w:tc>
      </w:tr>
      <w:tr w:rsidR="00B50197" w:rsidRPr="00227ABC" w:rsidTr="00975C6B">
        <w:trPr>
          <w:trHeight w:val="243"/>
        </w:trPr>
        <w:tc>
          <w:tcPr>
            <w:tcW w:w="1420" w:type="dxa"/>
            <w:vMerge w:val="restart"/>
            <w:tcBorders>
              <w:top w:val="single" w:sz="8" w:space="0" w:color="FFFFFF"/>
              <w:left w:val="single" w:sz="8" w:space="0" w:color="FFFFFF"/>
              <w:bottom w:val="single" w:sz="8" w:space="0" w:color="FFFFFF"/>
              <w:right w:val="single" w:sz="8" w:space="0" w:color="FFFFFF"/>
            </w:tcBorders>
            <w:shd w:val="clear" w:color="auto" w:fill="D9D9D5"/>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000000"/>
                <w:kern w:val="24"/>
                <w:szCs w:val="24"/>
              </w:rPr>
              <w:t>實地參訪</w:t>
            </w:r>
          </w:p>
        </w:tc>
        <w:tc>
          <w:tcPr>
            <w:tcW w:w="992" w:type="dxa"/>
            <w:vMerge w:val="restart"/>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15:05</w:t>
            </w:r>
          </w:p>
        </w:tc>
        <w:tc>
          <w:tcPr>
            <w:tcW w:w="1032" w:type="dxa"/>
            <w:vMerge w:val="restart"/>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15:35</w:t>
            </w:r>
          </w:p>
        </w:tc>
        <w:tc>
          <w:tcPr>
            <w:tcW w:w="1236" w:type="dxa"/>
            <w:vMerge w:val="restart"/>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30 分鐘</w:t>
            </w:r>
          </w:p>
        </w:tc>
        <w:tc>
          <w:tcPr>
            <w:tcW w:w="3119"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27</w:t>
            </w:r>
            <w:r w:rsidRPr="00227ABC">
              <w:rPr>
                <w:rFonts w:ascii="標楷體" w:eastAsia="標楷體" w:hAnsi="標楷體" w:cs="Arial" w:hint="eastAsia"/>
                <w:b/>
                <w:bCs/>
                <w:color w:val="000000"/>
                <w:kern w:val="24"/>
                <w:szCs w:val="24"/>
              </w:rPr>
              <w:t>樓願景館實地參訪</w:t>
            </w:r>
          </w:p>
        </w:tc>
        <w:tc>
          <w:tcPr>
            <w:tcW w:w="2268"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27 樓願景館</w:t>
            </w:r>
          </w:p>
        </w:tc>
      </w:tr>
      <w:tr w:rsidR="00B50197" w:rsidRPr="00227ABC" w:rsidTr="00975C6B">
        <w:trPr>
          <w:trHeight w:val="37"/>
        </w:trPr>
        <w:tc>
          <w:tcPr>
            <w:tcW w:w="1420" w:type="dxa"/>
            <w:vMerge/>
            <w:tcBorders>
              <w:top w:val="single" w:sz="8" w:space="0" w:color="FFFFFF"/>
              <w:left w:val="single" w:sz="8" w:space="0" w:color="FFFFFF"/>
              <w:bottom w:val="single" w:sz="8" w:space="0" w:color="FFFFFF"/>
              <w:right w:val="single" w:sz="8" w:space="0" w:color="FFFFFF"/>
            </w:tcBorders>
            <w:vAlign w:val="center"/>
            <w:hideMark/>
          </w:tcPr>
          <w:p w:rsidR="00B50197" w:rsidRPr="00227ABC" w:rsidRDefault="00B50197" w:rsidP="00B50197">
            <w:pPr>
              <w:widowControl/>
              <w:spacing w:line="320" w:lineRule="exact"/>
              <w:jc w:val="center"/>
              <w:rPr>
                <w:rFonts w:ascii="標楷體" w:eastAsia="標楷體" w:hAnsi="標楷體" w:cs="Arial"/>
                <w:b/>
                <w:kern w:val="0"/>
                <w:szCs w:val="24"/>
              </w:rPr>
            </w:pPr>
          </w:p>
        </w:tc>
        <w:tc>
          <w:tcPr>
            <w:tcW w:w="992" w:type="dxa"/>
            <w:vMerge/>
            <w:tcBorders>
              <w:top w:val="single" w:sz="8" w:space="0" w:color="FFFFFF"/>
              <w:left w:val="single" w:sz="8" w:space="0" w:color="FFFFFF"/>
              <w:bottom w:val="single" w:sz="8" w:space="0" w:color="FFFFFF"/>
              <w:right w:val="single" w:sz="8" w:space="0" w:color="FFFFFF"/>
            </w:tcBorders>
            <w:vAlign w:val="center"/>
            <w:hideMark/>
          </w:tcPr>
          <w:p w:rsidR="00B50197" w:rsidRPr="00227ABC" w:rsidRDefault="00B50197" w:rsidP="00B50197">
            <w:pPr>
              <w:widowControl/>
              <w:spacing w:line="320" w:lineRule="exact"/>
              <w:jc w:val="center"/>
              <w:rPr>
                <w:rFonts w:ascii="標楷體" w:eastAsia="標楷體" w:hAnsi="標楷體" w:cs="Arial"/>
                <w:b/>
                <w:kern w:val="0"/>
                <w:szCs w:val="24"/>
              </w:rPr>
            </w:pPr>
          </w:p>
        </w:tc>
        <w:tc>
          <w:tcPr>
            <w:tcW w:w="1032" w:type="dxa"/>
            <w:vMerge/>
            <w:tcBorders>
              <w:top w:val="single" w:sz="8" w:space="0" w:color="FFFFFF"/>
              <w:left w:val="single" w:sz="8" w:space="0" w:color="FFFFFF"/>
              <w:bottom w:val="single" w:sz="8" w:space="0" w:color="FFFFFF"/>
              <w:right w:val="single" w:sz="8" w:space="0" w:color="FFFFFF"/>
            </w:tcBorders>
            <w:vAlign w:val="center"/>
            <w:hideMark/>
          </w:tcPr>
          <w:p w:rsidR="00B50197" w:rsidRPr="00227ABC" w:rsidRDefault="00B50197" w:rsidP="00B50197">
            <w:pPr>
              <w:widowControl/>
              <w:spacing w:line="320" w:lineRule="exact"/>
              <w:jc w:val="center"/>
              <w:rPr>
                <w:rFonts w:ascii="標楷體" w:eastAsia="標楷體" w:hAnsi="標楷體" w:cs="Arial"/>
                <w:b/>
                <w:kern w:val="0"/>
                <w:szCs w:val="24"/>
              </w:rPr>
            </w:pPr>
          </w:p>
        </w:tc>
        <w:tc>
          <w:tcPr>
            <w:tcW w:w="1236" w:type="dxa"/>
            <w:vMerge/>
            <w:tcBorders>
              <w:top w:val="single" w:sz="8" w:space="0" w:color="FFFFFF"/>
              <w:left w:val="single" w:sz="8" w:space="0" w:color="FFFFFF"/>
              <w:bottom w:val="single" w:sz="8" w:space="0" w:color="FFFFFF"/>
              <w:right w:val="single" w:sz="8" w:space="0" w:color="FFFFFF"/>
            </w:tcBorders>
            <w:vAlign w:val="center"/>
            <w:hideMark/>
          </w:tcPr>
          <w:p w:rsidR="00B50197" w:rsidRPr="00227ABC" w:rsidRDefault="00B50197" w:rsidP="00B50197">
            <w:pPr>
              <w:widowControl/>
              <w:spacing w:line="320" w:lineRule="exact"/>
              <w:jc w:val="center"/>
              <w:rPr>
                <w:rFonts w:ascii="標楷體" w:eastAsia="標楷體" w:hAnsi="標楷體" w:cs="Arial"/>
                <w:b/>
                <w:kern w:val="0"/>
                <w:szCs w:val="24"/>
              </w:rPr>
            </w:pPr>
          </w:p>
        </w:tc>
        <w:tc>
          <w:tcPr>
            <w:tcW w:w="3119"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BIM</w:t>
            </w:r>
            <w:r w:rsidRPr="00227ABC">
              <w:rPr>
                <w:rFonts w:ascii="標楷體" w:eastAsia="標楷體" w:hAnsi="標楷體" w:cs="Arial" w:hint="eastAsia"/>
                <w:b/>
                <w:bCs/>
                <w:color w:val="000000"/>
                <w:kern w:val="24"/>
                <w:szCs w:val="24"/>
              </w:rPr>
              <w:t>、</w:t>
            </w:r>
            <w:r w:rsidRPr="00227ABC">
              <w:rPr>
                <w:rFonts w:ascii="標楷體" w:eastAsia="標楷體" w:hAnsi="標楷體" w:cs="Arial"/>
                <w:b/>
                <w:bCs/>
                <w:color w:val="000000"/>
                <w:kern w:val="24"/>
                <w:szCs w:val="24"/>
              </w:rPr>
              <w:t>IT</w:t>
            </w:r>
            <w:r w:rsidRPr="00227ABC">
              <w:rPr>
                <w:rFonts w:ascii="標楷體" w:eastAsia="標楷體" w:hAnsi="標楷體" w:cs="Arial" w:hint="eastAsia"/>
                <w:b/>
                <w:bCs/>
                <w:color w:val="000000"/>
                <w:kern w:val="24"/>
                <w:szCs w:val="24"/>
              </w:rPr>
              <w:t>影片展示</w:t>
            </w:r>
          </w:p>
        </w:tc>
        <w:tc>
          <w:tcPr>
            <w:tcW w:w="2268"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27 樓會議室</w:t>
            </w:r>
          </w:p>
        </w:tc>
      </w:tr>
      <w:tr w:rsidR="00B50197" w:rsidRPr="00227ABC" w:rsidTr="00975C6B">
        <w:trPr>
          <w:trHeight w:val="115"/>
        </w:trPr>
        <w:tc>
          <w:tcPr>
            <w:tcW w:w="1420" w:type="dxa"/>
            <w:tcBorders>
              <w:top w:val="single" w:sz="8" w:space="0" w:color="FFFFFF"/>
              <w:left w:val="single" w:sz="8" w:space="0" w:color="FFFFFF"/>
              <w:bottom w:val="single" w:sz="8" w:space="0" w:color="FFFFFF"/>
              <w:right w:val="single" w:sz="8" w:space="0" w:color="FFFFFF"/>
            </w:tcBorders>
            <w:shd w:val="clear" w:color="auto" w:fill="E3D9CF"/>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000000"/>
                <w:kern w:val="24"/>
                <w:szCs w:val="24"/>
              </w:rPr>
              <w:t>休息</w:t>
            </w:r>
          </w:p>
        </w:tc>
        <w:tc>
          <w:tcPr>
            <w:tcW w:w="992" w:type="dxa"/>
            <w:tcBorders>
              <w:top w:val="single" w:sz="8" w:space="0" w:color="FFFFFF"/>
              <w:left w:val="single" w:sz="8" w:space="0" w:color="FFFFFF"/>
              <w:bottom w:val="single" w:sz="8" w:space="0" w:color="FFFFFF"/>
              <w:right w:val="single" w:sz="8" w:space="0" w:color="FFFFFF"/>
            </w:tcBorders>
            <w:shd w:val="clear" w:color="auto" w:fill="EAE3DB"/>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15:35</w:t>
            </w:r>
          </w:p>
        </w:tc>
        <w:tc>
          <w:tcPr>
            <w:tcW w:w="1032" w:type="dxa"/>
            <w:tcBorders>
              <w:top w:val="single" w:sz="8" w:space="0" w:color="FFFFFF"/>
              <w:left w:val="single" w:sz="8" w:space="0" w:color="FFFFFF"/>
              <w:bottom w:val="single" w:sz="8" w:space="0" w:color="FFFFFF"/>
              <w:right w:val="single" w:sz="8" w:space="0" w:color="FFFFFF"/>
            </w:tcBorders>
            <w:shd w:val="clear" w:color="auto" w:fill="EAE3DB"/>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15:45</w:t>
            </w:r>
          </w:p>
        </w:tc>
        <w:tc>
          <w:tcPr>
            <w:tcW w:w="1236" w:type="dxa"/>
            <w:tcBorders>
              <w:top w:val="single" w:sz="8" w:space="0" w:color="FFFFFF"/>
              <w:left w:val="single" w:sz="8" w:space="0" w:color="FFFFFF"/>
              <w:bottom w:val="single" w:sz="8" w:space="0" w:color="FFFFFF"/>
              <w:right w:val="single" w:sz="8" w:space="0" w:color="FFFFFF"/>
            </w:tcBorders>
            <w:shd w:val="clear" w:color="auto" w:fill="EAE3DB"/>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10 分鐘</w:t>
            </w:r>
          </w:p>
        </w:tc>
        <w:tc>
          <w:tcPr>
            <w:tcW w:w="3119" w:type="dxa"/>
            <w:tcBorders>
              <w:top w:val="single" w:sz="8" w:space="0" w:color="FFFFFF"/>
              <w:left w:val="single" w:sz="8" w:space="0" w:color="FFFFFF"/>
              <w:bottom w:val="single" w:sz="8" w:space="0" w:color="FFFFFF"/>
              <w:right w:val="single" w:sz="8" w:space="0" w:color="FFFFFF"/>
            </w:tcBorders>
            <w:shd w:val="clear" w:color="auto" w:fill="EAE3DB"/>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000000"/>
                <w:kern w:val="24"/>
                <w:szCs w:val="24"/>
              </w:rPr>
              <w:t>休息</w:t>
            </w:r>
          </w:p>
        </w:tc>
        <w:tc>
          <w:tcPr>
            <w:tcW w:w="2268" w:type="dxa"/>
            <w:tcBorders>
              <w:top w:val="single" w:sz="8" w:space="0" w:color="FFFFFF"/>
              <w:left w:val="single" w:sz="8" w:space="0" w:color="FFFFFF"/>
              <w:bottom w:val="single" w:sz="8" w:space="0" w:color="FFFFFF"/>
              <w:right w:val="single" w:sz="8" w:space="0" w:color="FFFFFF"/>
            </w:tcBorders>
            <w:shd w:val="clear" w:color="auto" w:fill="EAE3DB"/>
            <w:tcMar>
              <w:top w:w="72" w:type="dxa"/>
              <w:left w:w="144" w:type="dxa"/>
              <w:bottom w:w="72" w:type="dxa"/>
              <w:right w:w="144" w:type="dxa"/>
            </w:tcMar>
            <w:vAlign w:val="center"/>
            <w:hideMark/>
          </w:tcPr>
          <w:p w:rsidR="00B50197" w:rsidRPr="00227ABC" w:rsidRDefault="00B50197" w:rsidP="00B50197">
            <w:pPr>
              <w:widowControl/>
              <w:spacing w:line="320" w:lineRule="exact"/>
              <w:jc w:val="center"/>
              <w:rPr>
                <w:rFonts w:ascii="標楷體" w:eastAsia="標楷體" w:hAnsi="標楷體" w:cs="Arial"/>
                <w:b/>
                <w:kern w:val="0"/>
                <w:szCs w:val="24"/>
              </w:rPr>
            </w:pPr>
          </w:p>
        </w:tc>
      </w:tr>
      <w:tr w:rsidR="00B50197" w:rsidRPr="00227ABC" w:rsidTr="00975C6B">
        <w:trPr>
          <w:trHeight w:val="207"/>
        </w:trPr>
        <w:tc>
          <w:tcPr>
            <w:tcW w:w="1420" w:type="dxa"/>
            <w:tcBorders>
              <w:top w:val="single" w:sz="8" w:space="0" w:color="FFFFFF"/>
              <w:left w:val="single" w:sz="8" w:space="0" w:color="FFFFFF"/>
              <w:bottom w:val="single" w:sz="8" w:space="0" w:color="FFFFFF"/>
              <w:right w:val="single" w:sz="8" w:space="0" w:color="FFFFFF"/>
            </w:tcBorders>
            <w:shd w:val="clear" w:color="auto" w:fill="D9D9D5"/>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000000"/>
                <w:kern w:val="24"/>
                <w:szCs w:val="24"/>
              </w:rPr>
              <w:lastRenderedPageBreak/>
              <w:t>座談</w:t>
            </w:r>
          </w:p>
        </w:tc>
        <w:tc>
          <w:tcPr>
            <w:tcW w:w="992"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15:45</w:t>
            </w:r>
          </w:p>
        </w:tc>
        <w:tc>
          <w:tcPr>
            <w:tcW w:w="1032"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16:10</w:t>
            </w:r>
          </w:p>
        </w:tc>
        <w:tc>
          <w:tcPr>
            <w:tcW w:w="1236"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25 分鐘</w:t>
            </w:r>
          </w:p>
        </w:tc>
        <w:tc>
          <w:tcPr>
            <w:tcW w:w="3119"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000000"/>
                <w:kern w:val="24"/>
                <w:szCs w:val="24"/>
              </w:rPr>
              <w:t>意見交流及座談</w:t>
            </w:r>
          </w:p>
        </w:tc>
        <w:tc>
          <w:tcPr>
            <w:tcW w:w="2268"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27 樓會議室</w:t>
            </w:r>
          </w:p>
        </w:tc>
      </w:tr>
      <w:tr w:rsidR="00B50197" w:rsidRPr="00227ABC" w:rsidTr="00975C6B">
        <w:trPr>
          <w:trHeight w:val="285"/>
        </w:trPr>
        <w:tc>
          <w:tcPr>
            <w:tcW w:w="1420" w:type="dxa"/>
            <w:tcBorders>
              <w:top w:val="single" w:sz="8" w:space="0" w:color="FFFFFF"/>
              <w:left w:val="single" w:sz="8" w:space="0" w:color="FFFFFF"/>
              <w:bottom w:val="single" w:sz="8" w:space="0" w:color="FFFFFF"/>
              <w:right w:val="single" w:sz="8" w:space="0" w:color="FFFFFF"/>
            </w:tcBorders>
            <w:shd w:val="clear" w:color="auto" w:fill="E3D9CF"/>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000000"/>
                <w:kern w:val="24"/>
                <w:szCs w:val="24"/>
              </w:rPr>
              <w:t>分享</w:t>
            </w:r>
          </w:p>
        </w:tc>
        <w:tc>
          <w:tcPr>
            <w:tcW w:w="992" w:type="dxa"/>
            <w:tcBorders>
              <w:top w:val="single" w:sz="8" w:space="0" w:color="FFFFFF"/>
              <w:left w:val="single" w:sz="8" w:space="0" w:color="FFFFFF"/>
              <w:bottom w:val="single" w:sz="8" w:space="0" w:color="FFFFFF"/>
              <w:right w:val="single" w:sz="8" w:space="0" w:color="FFFFFF"/>
            </w:tcBorders>
            <w:shd w:val="clear" w:color="auto" w:fill="EAE3DB"/>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16:10</w:t>
            </w:r>
          </w:p>
        </w:tc>
        <w:tc>
          <w:tcPr>
            <w:tcW w:w="1032" w:type="dxa"/>
            <w:tcBorders>
              <w:top w:val="single" w:sz="8" w:space="0" w:color="FFFFFF"/>
              <w:left w:val="single" w:sz="8" w:space="0" w:color="FFFFFF"/>
              <w:bottom w:val="single" w:sz="8" w:space="0" w:color="FFFFFF"/>
              <w:right w:val="single" w:sz="8" w:space="0" w:color="FFFFFF"/>
            </w:tcBorders>
            <w:shd w:val="clear" w:color="auto" w:fill="EAE3DB"/>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16:30</w:t>
            </w:r>
          </w:p>
        </w:tc>
        <w:tc>
          <w:tcPr>
            <w:tcW w:w="1236" w:type="dxa"/>
            <w:tcBorders>
              <w:top w:val="single" w:sz="8" w:space="0" w:color="FFFFFF"/>
              <w:left w:val="single" w:sz="8" w:space="0" w:color="FFFFFF"/>
              <w:bottom w:val="single" w:sz="8" w:space="0" w:color="FFFFFF"/>
              <w:right w:val="single" w:sz="8" w:space="0" w:color="FFFFFF"/>
            </w:tcBorders>
            <w:shd w:val="clear" w:color="auto" w:fill="EAE3DB"/>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20 分鐘</w:t>
            </w:r>
          </w:p>
        </w:tc>
        <w:tc>
          <w:tcPr>
            <w:tcW w:w="3119" w:type="dxa"/>
            <w:tcBorders>
              <w:top w:val="single" w:sz="8" w:space="0" w:color="FFFFFF"/>
              <w:left w:val="single" w:sz="8" w:space="0" w:color="FFFFFF"/>
              <w:bottom w:val="single" w:sz="8" w:space="0" w:color="FFFFFF"/>
              <w:right w:val="single" w:sz="8" w:space="0" w:color="FFFFFF"/>
            </w:tcBorders>
            <w:shd w:val="clear" w:color="auto" w:fill="EAE3DB"/>
            <w:tcMar>
              <w:top w:w="72" w:type="dxa"/>
              <w:left w:w="144" w:type="dxa"/>
              <w:bottom w:w="72" w:type="dxa"/>
              <w:right w:w="144" w:type="dxa"/>
            </w:tcMar>
            <w:vAlign w:val="center"/>
            <w:hideMark/>
          </w:tcPr>
          <w:p w:rsidR="00227ABC" w:rsidRPr="00227ABC" w:rsidRDefault="00F35714" w:rsidP="00B50197">
            <w:pPr>
              <w:widowControl/>
              <w:spacing w:line="320" w:lineRule="exact"/>
              <w:jc w:val="center"/>
              <w:rPr>
                <w:rFonts w:ascii="標楷體" w:eastAsia="標楷體" w:hAnsi="標楷體" w:cs="Arial"/>
                <w:b/>
                <w:kern w:val="0"/>
                <w:szCs w:val="24"/>
              </w:rPr>
            </w:pPr>
            <w:r>
              <w:rPr>
                <w:rFonts w:ascii="標楷體" w:eastAsia="標楷體" w:hAnsi="標楷體" w:cs="Arial" w:hint="eastAsia"/>
                <w:b/>
                <w:bCs/>
                <w:color w:val="000000"/>
                <w:kern w:val="24"/>
                <w:szCs w:val="24"/>
              </w:rPr>
              <w:t>參訪</w:t>
            </w:r>
            <w:r w:rsidR="00B50197" w:rsidRPr="00227ABC">
              <w:rPr>
                <w:rFonts w:ascii="標楷體" w:eastAsia="標楷體" w:hAnsi="標楷體" w:cs="Arial" w:hint="eastAsia"/>
                <w:b/>
                <w:bCs/>
                <w:color w:val="000000"/>
                <w:kern w:val="24"/>
                <w:szCs w:val="24"/>
              </w:rPr>
              <w:t>心得分享</w:t>
            </w:r>
          </w:p>
        </w:tc>
        <w:tc>
          <w:tcPr>
            <w:tcW w:w="2268" w:type="dxa"/>
            <w:tcBorders>
              <w:top w:val="single" w:sz="8" w:space="0" w:color="FFFFFF"/>
              <w:left w:val="single" w:sz="8" w:space="0" w:color="FFFFFF"/>
              <w:bottom w:val="single" w:sz="8" w:space="0" w:color="FFFFFF"/>
              <w:right w:val="single" w:sz="8" w:space="0" w:color="FFFFFF"/>
            </w:tcBorders>
            <w:shd w:val="clear" w:color="auto" w:fill="EAE3DB"/>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27 樓會議室</w:t>
            </w:r>
          </w:p>
        </w:tc>
      </w:tr>
      <w:tr w:rsidR="00B50197" w:rsidRPr="00227ABC" w:rsidTr="00975C6B">
        <w:trPr>
          <w:trHeight w:val="363"/>
        </w:trPr>
        <w:tc>
          <w:tcPr>
            <w:tcW w:w="1420" w:type="dxa"/>
            <w:tcBorders>
              <w:top w:val="single" w:sz="8" w:space="0" w:color="FFFFFF"/>
              <w:left w:val="single" w:sz="8" w:space="0" w:color="FFFFFF"/>
              <w:bottom w:val="single" w:sz="8" w:space="0" w:color="FFFFFF"/>
              <w:right w:val="single" w:sz="8" w:space="0" w:color="FFFFFF"/>
            </w:tcBorders>
            <w:shd w:val="clear" w:color="auto" w:fill="D9D9D5"/>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000000"/>
                <w:kern w:val="24"/>
                <w:szCs w:val="24"/>
              </w:rPr>
              <w:t>賦歸</w:t>
            </w:r>
          </w:p>
        </w:tc>
        <w:tc>
          <w:tcPr>
            <w:tcW w:w="992"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16:30</w:t>
            </w:r>
          </w:p>
        </w:tc>
        <w:tc>
          <w:tcPr>
            <w:tcW w:w="1032"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b/>
                <w:bCs/>
                <w:color w:val="000000"/>
                <w:kern w:val="24"/>
                <w:szCs w:val="24"/>
              </w:rPr>
              <w:t>17:</w:t>
            </w:r>
            <w:r w:rsidR="0067483C">
              <w:rPr>
                <w:rFonts w:ascii="標楷體" w:eastAsia="標楷體" w:hAnsi="標楷體" w:cs="Arial" w:hint="eastAsia"/>
                <w:b/>
                <w:bCs/>
                <w:color w:val="000000"/>
                <w:kern w:val="24"/>
                <w:szCs w:val="24"/>
              </w:rPr>
              <w:t>1</w:t>
            </w:r>
            <w:r w:rsidRPr="00227ABC">
              <w:rPr>
                <w:rFonts w:ascii="標楷體" w:eastAsia="標楷體" w:hAnsi="標楷體" w:cs="Arial"/>
                <w:b/>
                <w:bCs/>
                <w:color w:val="000000"/>
                <w:kern w:val="24"/>
                <w:szCs w:val="24"/>
              </w:rPr>
              <w:t>0</w:t>
            </w:r>
          </w:p>
        </w:tc>
        <w:tc>
          <w:tcPr>
            <w:tcW w:w="1236"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67483C" w:rsidP="00B50197">
            <w:pPr>
              <w:widowControl/>
              <w:spacing w:line="320" w:lineRule="exact"/>
              <w:jc w:val="center"/>
              <w:rPr>
                <w:rFonts w:ascii="標楷體" w:eastAsia="標楷體" w:hAnsi="標楷體" w:cs="Arial"/>
                <w:b/>
                <w:kern w:val="0"/>
                <w:szCs w:val="24"/>
              </w:rPr>
            </w:pPr>
            <w:r>
              <w:rPr>
                <w:rFonts w:ascii="標楷體" w:eastAsia="標楷體" w:hAnsi="標楷體" w:cs="Arial" w:hint="eastAsia"/>
                <w:b/>
                <w:bCs/>
                <w:color w:val="000000"/>
                <w:kern w:val="24"/>
                <w:szCs w:val="24"/>
              </w:rPr>
              <w:t>4</w:t>
            </w:r>
            <w:r w:rsidR="00B50197" w:rsidRPr="00227ABC">
              <w:rPr>
                <w:rFonts w:ascii="標楷體" w:eastAsia="標楷體" w:hAnsi="標楷體" w:cs="Arial"/>
                <w:b/>
                <w:bCs/>
                <w:color w:val="000000"/>
                <w:kern w:val="24"/>
                <w:szCs w:val="24"/>
              </w:rPr>
              <w:t>0 分鐘</w:t>
            </w:r>
          </w:p>
        </w:tc>
        <w:tc>
          <w:tcPr>
            <w:tcW w:w="3119"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000000"/>
                <w:kern w:val="24"/>
                <w:szCs w:val="24"/>
              </w:rPr>
              <w:t>公司─台中高鐵站</w:t>
            </w:r>
          </w:p>
        </w:tc>
        <w:tc>
          <w:tcPr>
            <w:tcW w:w="2268" w:type="dxa"/>
            <w:tcBorders>
              <w:top w:val="single" w:sz="8" w:space="0" w:color="FFFFFF"/>
              <w:left w:val="single" w:sz="8" w:space="0" w:color="FFFFFF"/>
              <w:bottom w:val="single" w:sz="8" w:space="0" w:color="FFFFFF"/>
              <w:right w:val="single" w:sz="8" w:space="0" w:color="FFFFFF"/>
            </w:tcBorders>
            <w:shd w:val="clear" w:color="auto" w:fill="E9E9E7"/>
            <w:tcMar>
              <w:top w:w="72" w:type="dxa"/>
              <w:left w:w="144" w:type="dxa"/>
              <w:bottom w:w="72" w:type="dxa"/>
              <w:right w:w="144" w:type="dxa"/>
            </w:tcMar>
            <w:vAlign w:val="center"/>
            <w:hideMark/>
          </w:tcPr>
          <w:p w:rsidR="00227ABC" w:rsidRPr="00227ABC" w:rsidRDefault="00B50197" w:rsidP="00B50197">
            <w:pPr>
              <w:widowControl/>
              <w:spacing w:line="320" w:lineRule="exact"/>
              <w:jc w:val="center"/>
              <w:rPr>
                <w:rFonts w:ascii="標楷體" w:eastAsia="標楷體" w:hAnsi="標楷體" w:cs="Arial"/>
                <w:b/>
                <w:kern w:val="0"/>
                <w:szCs w:val="24"/>
              </w:rPr>
            </w:pPr>
            <w:r w:rsidRPr="00227ABC">
              <w:rPr>
                <w:rFonts w:ascii="標楷體" w:eastAsia="標楷體" w:hAnsi="標楷體" w:cs="Arial" w:hint="eastAsia"/>
                <w:b/>
                <w:bCs/>
                <w:color w:val="000000"/>
                <w:kern w:val="24"/>
                <w:szCs w:val="24"/>
              </w:rPr>
              <w:t>巴士</w:t>
            </w:r>
          </w:p>
        </w:tc>
      </w:tr>
    </w:tbl>
    <w:p w:rsidR="00B50197" w:rsidRPr="0014206E" w:rsidRDefault="00B50197" w:rsidP="0014206E">
      <w:pPr>
        <w:autoSpaceDE w:val="0"/>
        <w:autoSpaceDN w:val="0"/>
        <w:adjustRightInd w:val="0"/>
        <w:spacing w:line="400" w:lineRule="exact"/>
        <w:ind w:firstLineChars="177" w:firstLine="425"/>
        <w:rPr>
          <w:rFonts w:ascii="標楷體" w:eastAsia="標楷體" w:hAnsi="標楷體"/>
          <w:b/>
        </w:rPr>
      </w:pPr>
    </w:p>
    <w:p w:rsidR="00177D74" w:rsidRPr="002B70CD" w:rsidRDefault="00177D74" w:rsidP="00177D74">
      <w:pPr>
        <w:rPr>
          <w:rFonts w:ascii="標楷體" w:eastAsia="標楷體" w:hAnsi="標楷體"/>
          <w:b/>
        </w:rPr>
      </w:pPr>
      <w:r w:rsidRPr="002B70CD">
        <w:rPr>
          <w:rFonts w:ascii="Times New Roman" w:eastAsia="標楷體" w:hAnsi="Times New Roman" w:hint="eastAsia"/>
          <w:b/>
          <w:bCs/>
          <w:kern w:val="0"/>
          <w:szCs w:val="24"/>
        </w:rPr>
        <w:t>2</w:t>
      </w:r>
      <w:r w:rsidRPr="002B70CD">
        <w:rPr>
          <w:rFonts w:ascii="Times New Roman" w:eastAsia="標楷體" w:hAnsi="Times New Roman"/>
          <w:b/>
          <w:bCs/>
          <w:kern w:val="0"/>
          <w:szCs w:val="24"/>
        </w:rPr>
        <w:t>.</w:t>
      </w:r>
      <w:r w:rsidRPr="00AF210E">
        <w:rPr>
          <w:rFonts w:hint="eastAsia"/>
          <w:b/>
          <w:color w:val="FF0000"/>
        </w:rPr>
        <w:t xml:space="preserve"> </w:t>
      </w:r>
      <w:r w:rsidRPr="00AF210E">
        <w:rPr>
          <w:rFonts w:ascii="標楷體" w:eastAsia="標楷體" w:hAnsi="標楷體" w:hint="eastAsia"/>
          <w:b/>
          <w:color w:val="FF0000"/>
        </w:rPr>
        <w:t>報名及交通事宜:</w:t>
      </w:r>
    </w:p>
    <w:p w:rsidR="00301E33" w:rsidRPr="000420DB" w:rsidRDefault="00301E33" w:rsidP="000420DB">
      <w:pPr>
        <w:pStyle w:val="a3"/>
        <w:numPr>
          <w:ilvl w:val="0"/>
          <w:numId w:val="17"/>
        </w:numPr>
        <w:ind w:leftChars="0"/>
        <w:rPr>
          <w:rFonts w:ascii="標楷體" w:eastAsia="標楷體" w:hAnsi="標楷體"/>
        </w:rPr>
      </w:pPr>
      <w:r w:rsidRPr="000420DB">
        <w:rPr>
          <w:rFonts w:ascii="標楷體" w:eastAsia="標楷體" w:hAnsi="標楷體" w:hint="eastAsia"/>
        </w:rPr>
        <w:t>接駁專車：請於</w:t>
      </w:r>
      <w:r w:rsidRPr="007707DB">
        <w:rPr>
          <w:rFonts w:ascii="標楷體" w:eastAsia="標楷體" w:hAnsi="標楷體" w:hint="eastAsia"/>
          <w:b/>
        </w:rPr>
        <w:t>13:10</w:t>
      </w:r>
      <w:r w:rsidRPr="000420DB">
        <w:rPr>
          <w:rFonts w:ascii="標楷體" w:eastAsia="標楷體" w:hAnsi="標楷體" w:hint="eastAsia"/>
        </w:rPr>
        <w:t>前至高鐵台中站</w:t>
      </w:r>
      <w:r w:rsidR="002C3A22" w:rsidRPr="000420DB">
        <w:rPr>
          <w:rFonts w:ascii="標楷體" w:eastAsia="標楷體" w:hAnsi="標楷體" w:hint="eastAsia"/>
          <w:b/>
          <w:color w:val="FF0000"/>
        </w:rPr>
        <w:t>6</w:t>
      </w:r>
      <w:r w:rsidRPr="000420DB">
        <w:rPr>
          <w:rFonts w:ascii="標楷體" w:eastAsia="標楷體" w:hAnsi="標楷體" w:hint="eastAsia"/>
        </w:rPr>
        <w:t>號出口集合，瑞助公司將派專車接送。</w:t>
      </w:r>
    </w:p>
    <w:p w:rsidR="007707DB" w:rsidRPr="007707DB" w:rsidRDefault="00301E33" w:rsidP="007707DB">
      <w:pPr>
        <w:pStyle w:val="a3"/>
        <w:numPr>
          <w:ilvl w:val="0"/>
          <w:numId w:val="17"/>
        </w:numPr>
        <w:ind w:leftChars="0"/>
        <w:rPr>
          <w:rFonts w:ascii="標楷體" w:eastAsia="標楷體" w:hAnsi="標楷體" w:hint="eastAsia"/>
        </w:rPr>
      </w:pPr>
      <w:r w:rsidRPr="007707DB">
        <w:rPr>
          <w:rFonts w:ascii="標楷體" w:eastAsia="標楷體" w:hAnsi="標楷體" w:hint="eastAsia"/>
        </w:rPr>
        <w:t>自行開車：請於</w:t>
      </w:r>
      <w:r w:rsidRPr="007707DB">
        <w:rPr>
          <w:rFonts w:ascii="標楷體" w:eastAsia="標楷體" w:hAnsi="標楷體" w:hint="eastAsia"/>
          <w:b/>
        </w:rPr>
        <w:t>13:</w:t>
      </w:r>
      <w:r w:rsidR="008C5D98" w:rsidRPr="007707DB">
        <w:rPr>
          <w:rFonts w:ascii="標楷體" w:eastAsia="標楷體" w:hAnsi="標楷體" w:hint="eastAsia"/>
          <w:b/>
        </w:rPr>
        <w:t>5</w:t>
      </w:r>
      <w:r w:rsidRPr="007707DB">
        <w:rPr>
          <w:rFonts w:ascii="標楷體" w:eastAsia="標楷體" w:hAnsi="標楷體" w:hint="eastAsia"/>
          <w:b/>
        </w:rPr>
        <w:t>0</w:t>
      </w:r>
      <w:r w:rsidR="007707DB">
        <w:rPr>
          <w:rFonts w:ascii="標楷體" w:eastAsia="標楷體" w:hAnsi="標楷體" w:hint="eastAsia"/>
        </w:rPr>
        <w:t>自行抵</w:t>
      </w:r>
      <w:r w:rsidR="008C5D98" w:rsidRPr="007707DB">
        <w:rPr>
          <w:rFonts w:ascii="標楷體" w:eastAsia="標楷體" w:hAnsi="標楷體" w:hint="eastAsia"/>
        </w:rPr>
        <w:t>達 瑞助營造(台中市西區台灣大道220號27樓)</w:t>
      </w:r>
      <w:r w:rsidR="007707DB" w:rsidRPr="007707DB">
        <w:rPr>
          <w:rFonts w:ascii="標楷體" w:eastAsia="標楷體" w:hAnsi="標楷體" w:hint="eastAsia"/>
        </w:rPr>
        <w:t>，</w:t>
      </w:r>
      <w:r w:rsidR="008C5D98" w:rsidRPr="007707DB">
        <w:rPr>
          <w:rFonts w:ascii="標楷體" w:eastAsia="標楷體" w:hAnsi="標楷體" w:hint="eastAsia"/>
        </w:rPr>
        <w:t>無提供</w:t>
      </w:r>
      <w:r w:rsidR="007707DB">
        <w:rPr>
          <w:rFonts w:ascii="標楷體" w:eastAsia="標楷體" w:hAnsi="標楷體" w:hint="eastAsia"/>
        </w:rPr>
        <w:t>免費</w:t>
      </w:r>
      <w:r w:rsidR="008C5D98" w:rsidRPr="007707DB">
        <w:rPr>
          <w:rFonts w:ascii="標楷體" w:eastAsia="標楷體" w:hAnsi="標楷體" w:hint="eastAsia"/>
        </w:rPr>
        <w:t>停車，附近有多處收費停車場</w:t>
      </w:r>
      <w:r w:rsidR="007707DB" w:rsidRPr="007707DB">
        <w:rPr>
          <w:rFonts w:ascii="標楷體" w:eastAsia="標楷體" w:hAnsi="標楷體" w:hint="eastAsia"/>
        </w:rPr>
        <w:t>可供使用</w:t>
      </w:r>
      <w:r w:rsidR="008C5D98" w:rsidRPr="007707DB">
        <w:rPr>
          <w:rFonts w:ascii="標楷體" w:eastAsia="標楷體" w:hAnsi="標楷體" w:hint="eastAsia"/>
        </w:rPr>
        <w:t>。</w:t>
      </w:r>
    </w:p>
    <w:p w:rsidR="007707DB" w:rsidRDefault="007707DB" w:rsidP="007707DB">
      <w:pPr>
        <w:pStyle w:val="a3"/>
        <w:numPr>
          <w:ilvl w:val="0"/>
          <w:numId w:val="17"/>
        </w:numPr>
        <w:ind w:leftChars="0"/>
        <w:rPr>
          <w:rFonts w:ascii="標楷體" w:eastAsia="標楷體" w:hAnsi="標楷體" w:hint="eastAsia"/>
        </w:rPr>
      </w:pPr>
      <w:r>
        <w:rPr>
          <w:rFonts w:ascii="標楷體" w:eastAsia="標楷體" w:hAnsi="標楷體" w:hint="eastAsia"/>
        </w:rPr>
        <w:t>報名請上學會官網</w:t>
      </w:r>
      <w:hyperlink r:id="rId9" w:history="1">
        <w:r w:rsidRPr="00225C12">
          <w:rPr>
            <w:rStyle w:val="af"/>
            <w:rFonts w:ascii="標楷體" w:eastAsia="標楷體" w:hAnsi="標楷體" w:hint="eastAsia"/>
          </w:rPr>
          <w:t>www.csq.org.tw</w:t>
        </w:r>
      </w:hyperlink>
      <w:r>
        <w:rPr>
          <w:rFonts w:ascii="標楷體" w:eastAsia="標楷體" w:hAnsi="標楷體" w:hint="eastAsia"/>
        </w:rPr>
        <w:t>，本活動採線上報名，報名至10/27或額滿為止。</w:t>
      </w:r>
    </w:p>
    <w:p w:rsidR="007707DB" w:rsidRDefault="00956ED3" w:rsidP="007707DB">
      <w:pPr>
        <w:pStyle w:val="a3"/>
        <w:numPr>
          <w:ilvl w:val="0"/>
          <w:numId w:val="17"/>
        </w:numPr>
        <w:ind w:leftChars="0"/>
        <w:rPr>
          <w:rFonts w:ascii="標楷體" w:eastAsia="標楷體" w:hAnsi="標楷體" w:hint="eastAsia"/>
        </w:rPr>
      </w:pPr>
      <w:r w:rsidRPr="007707DB">
        <w:rPr>
          <w:rFonts w:ascii="標楷體" w:eastAsia="標楷體" w:hAnsi="標楷體" w:hint="eastAsia"/>
        </w:rPr>
        <w:t>瑞助營造股份有限公司連絡人：石美容 小姐 0927752468</w:t>
      </w:r>
    </w:p>
    <w:p w:rsidR="007707DB" w:rsidRDefault="00956ED3" w:rsidP="007707DB">
      <w:pPr>
        <w:pStyle w:val="a3"/>
        <w:ind w:leftChars="0"/>
        <w:rPr>
          <w:rFonts w:ascii="標楷體" w:eastAsia="標楷體" w:hAnsi="標楷體" w:hint="eastAsia"/>
        </w:rPr>
      </w:pPr>
      <w:r w:rsidRPr="007707DB">
        <w:rPr>
          <w:rFonts w:ascii="標楷體" w:eastAsia="標楷體" w:hAnsi="標楷體" w:hint="eastAsia"/>
        </w:rPr>
        <w:t>品質學會聯絡人： 蔡宜均小姐 02-23631344#26 email:akilo@csq.org.tw</w:t>
      </w:r>
    </w:p>
    <w:p w:rsidR="00956ED3" w:rsidRPr="00301E33" w:rsidRDefault="00956ED3" w:rsidP="007707DB">
      <w:pPr>
        <w:pStyle w:val="a3"/>
        <w:ind w:leftChars="0"/>
        <w:rPr>
          <w:rFonts w:ascii="標楷體" w:eastAsia="標楷體" w:hAnsi="標楷體"/>
        </w:rPr>
      </w:pPr>
      <w:r>
        <w:rPr>
          <w:rFonts w:ascii="標楷體" w:eastAsia="標楷體" w:hAnsi="標楷體" w:hint="eastAsia"/>
        </w:rPr>
        <w:t>活動當日聯絡人：</w:t>
      </w:r>
      <w:r w:rsidR="00817FF5">
        <w:rPr>
          <w:rFonts w:ascii="標楷體" w:eastAsia="標楷體" w:hAnsi="標楷體" w:hint="eastAsia"/>
        </w:rPr>
        <w:t xml:space="preserve"> 經營品質委員會執行秘書 </w:t>
      </w:r>
      <w:r w:rsidR="00167781">
        <w:rPr>
          <w:rFonts w:ascii="標楷體" w:eastAsia="標楷體" w:hAnsi="標楷體" w:hint="eastAsia"/>
        </w:rPr>
        <w:t>曾</w:t>
      </w:r>
      <w:r w:rsidR="00817FF5">
        <w:rPr>
          <w:rFonts w:ascii="標楷體" w:eastAsia="標楷體" w:hAnsi="標楷體" w:hint="eastAsia"/>
        </w:rPr>
        <w:t>慶安先生 0966-678251</w:t>
      </w:r>
    </w:p>
    <w:p w:rsidR="00817FF5" w:rsidRDefault="00817FF5">
      <w:pPr>
        <w:rPr>
          <w:rFonts w:ascii="標楷體" w:eastAsia="標楷體" w:hAnsi="標楷體"/>
          <w:b/>
          <w:bCs/>
          <w:kern w:val="0"/>
          <w:szCs w:val="24"/>
        </w:rPr>
      </w:pPr>
    </w:p>
    <w:p w:rsidR="006676B2" w:rsidRPr="00C53543" w:rsidRDefault="00177D74">
      <w:pPr>
        <w:rPr>
          <w:rFonts w:ascii="標楷體" w:eastAsia="標楷體" w:hAnsi="標楷體"/>
          <w:b/>
          <w:bCs/>
          <w:kern w:val="0"/>
          <w:szCs w:val="24"/>
        </w:rPr>
      </w:pPr>
      <w:r>
        <w:rPr>
          <w:rFonts w:ascii="標楷體" w:eastAsia="標楷體" w:hAnsi="標楷體" w:hint="eastAsia"/>
          <w:b/>
          <w:bCs/>
          <w:kern w:val="0"/>
          <w:szCs w:val="24"/>
        </w:rPr>
        <w:t>3</w:t>
      </w:r>
      <w:r w:rsidR="006676B2" w:rsidRPr="00C53543">
        <w:rPr>
          <w:rFonts w:ascii="標楷體" w:eastAsia="標楷體" w:hAnsi="標楷體"/>
          <w:b/>
          <w:bCs/>
          <w:kern w:val="0"/>
          <w:szCs w:val="24"/>
        </w:rPr>
        <w:t>.</w:t>
      </w:r>
      <w:r w:rsidRPr="00177D74">
        <w:rPr>
          <w:rFonts w:hint="eastAsia"/>
        </w:rPr>
        <w:t xml:space="preserve"> </w:t>
      </w:r>
      <w:r w:rsidR="00621351" w:rsidRPr="00621351">
        <w:rPr>
          <w:rFonts w:ascii="標楷體" w:eastAsia="標楷體" w:hAnsi="標楷體" w:hint="eastAsia"/>
          <w:b/>
          <w:bCs/>
          <w:kern w:val="0"/>
          <w:szCs w:val="24"/>
        </w:rPr>
        <w:t>瑞助營造股份有限公司</w:t>
      </w:r>
      <w:r w:rsidR="006676B2" w:rsidRPr="00C53543">
        <w:rPr>
          <w:rFonts w:ascii="標楷體" w:eastAsia="標楷體" w:hAnsi="標楷體"/>
          <w:b/>
          <w:bCs/>
          <w:kern w:val="0"/>
          <w:szCs w:val="24"/>
        </w:rPr>
        <w:t>的特色及</w:t>
      </w:r>
      <w:r w:rsidR="006676B2" w:rsidRPr="00C53543">
        <w:rPr>
          <w:rFonts w:ascii="標楷體" w:eastAsia="標楷體" w:hAnsi="標楷體" w:hint="eastAsia"/>
          <w:b/>
          <w:bCs/>
          <w:kern w:val="0"/>
          <w:szCs w:val="24"/>
        </w:rPr>
        <w:t>標竿學習重點</w:t>
      </w:r>
      <w:r w:rsidR="006676B2" w:rsidRPr="00C53543">
        <w:rPr>
          <w:rFonts w:ascii="標楷體" w:eastAsia="標楷體" w:hAnsi="標楷體"/>
          <w:b/>
          <w:bCs/>
          <w:kern w:val="0"/>
          <w:szCs w:val="24"/>
        </w:rPr>
        <w:t>:</w:t>
      </w:r>
    </w:p>
    <w:p w:rsidR="00B57979" w:rsidRDefault="00956ED3" w:rsidP="00817FF5">
      <w:pPr>
        <w:rPr>
          <w:rFonts w:ascii="標楷體" w:eastAsia="標楷體" w:hAnsi="標楷體"/>
          <w:b/>
          <w:kern w:val="0"/>
          <w:szCs w:val="24"/>
        </w:rPr>
      </w:pPr>
      <w:r>
        <w:rPr>
          <w:rFonts w:ascii="標楷體" w:eastAsia="標楷體" w:hAnsi="標楷體" w:hint="eastAsia"/>
          <w:b/>
          <w:bCs/>
          <w:kern w:val="0"/>
          <w:szCs w:val="24"/>
        </w:rPr>
        <w:t xml:space="preserve">   </w:t>
      </w:r>
      <w:r w:rsidR="00AF210E">
        <w:rPr>
          <w:rFonts w:ascii="標楷體" w:eastAsia="標楷體" w:hAnsi="標楷體" w:hint="eastAsia"/>
          <w:b/>
          <w:kern w:val="0"/>
          <w:szCs w:val="24"/>
        </w:rPr>
        <w:t xml:space="preserve">  </w:t>
      </w:r>
      <w:r w:rsidR="006676B2" w:rsidRPr="00C53543">
        <w:rPr>
          <w:rFonts w:ascii="標楷體" w:eastAsia="標楷體" w:hAnsi="標楷體" w:hint="eastAsia"/>
          <w:b/>
          <w:kern w:val="0"/>
          <w:szCs w:val="24"/>
        </w:rPr>
        <w:t>[</w:t>
      </w:r>
      <w:r w:rsidR="00621351" w:rsidRPr="00621351">
        <w:rPr>
          <w:rFonts w:ascii="標楷體" w:eastAsia="標楷體" w:hAnsi="標楷體" w:hint="eastAsia"/>
          <w:b/>
          <w:bCs/>
          <w:kern w:val="0"/>
          <w:szCs w:val="24"/>
        </w:rPr>
        <w:t>瑞助營造股份有限公司</w:t>
      </w:r>
      <w:r w:rsidR="006676B2" w:rsidRPr="00C53543">
        <w:rPr>
          <w:rFonts w:ascii="標楷體" w:eastAsia="標楷體" w:hAnsi="標楷體" w:hint="eastAsia"/>
          <w:b/>
          <w:kern w:val="0"/>
          <w:szCs w:val="24"/>
        </w:rPr>
        <w:t>簡介]</w:t>
      </w:r>
    </w:p>
    <w:p w:rsidR="00B57979" w:rsidRDefault="00B57979" w:rsidP="00B57979">
      <w:pPr>
        <w:snapToGrid w:val="0"/>
        <w:spacing w:line="0" w:lineRule="atLeast"/>
        <w:rPr>
          <w:rFonts w:ascii="標楷體" w:eastAsia="標楷體" w:hAnsi="標楷體"/>
          <w:b/>
          <w:kern w:val="0"/>
          <w:szCs w:val="24"/>
        </w:rPr>
      </w:pPr>
    </w:p>
    <w:p w:rsidR="004C0B96" w:rsidRPr="009765AF" w:rsidRDefault="004C0B96" w:rsidP="004C0B96">
      <w:pPr>
        <w:spacing w:line="440" w:lineRule="exact"/>
        <w:ind w:leftChars="295" w:left="708" w:firstLineChars="177" w:firstLine="425"/>
        <w:rPr>
          <w:rFonts w:ascii="標楷體" w:eastAsia="標楷體" w:hAnsi="標楷體" w:cs="新細明體"/>
          <w:kern w:val="0"/>
          <w:szCs w:val="24"/>
        </w:rPr>
      </w:pPr>
      <w:r w:rsidRPr="009765AF">
        <w:rPr>
          <w:rFonts w:ascii="標楷體" w:eastAsia="標楷體" w:hAnsi="標楷體" w:cs="新細明體" w:hint="eastAsia"/>
          <w:kern w:val="0"/>
          <w:szCs w:val="24"/>
        </w:rPr>
        <w:t>瑞助營造</w:t>
      </w:r>
      <w:r>
        <w:rPr>
          <w:rFonts w:ascii="標楷體" w:eastAsia="標楷體" w:hAnsi="標楷體" w:cs="新細明體" w:hint="eastAsia"/>
          <w:kern w:val="0"/>
          <w:szCs w:val="24"/>
        </w:rPr>
        <w:t>股份有限公司</w:t>
      </w:r>
      <w:r w:rsidRPr="009765AF">
        <w:rPr>
          <w:rFonts w:ascii="標楷體" w:eastAsia="標楷體" w:hAnsi="標楷體" w:cs="新細明體" w:hint="eastAsia"/>
          <w:kern w:val="0"/>
          <w:szCs w:val="24"/>
        </w:rPr>
        <w:t>成立於民國1983年，截至201</w:t>
      </w:r>
      <w:r>
        <w:rPr>
          <w:rFonts w:ascii="標楷體" w:eastAsia="標楷體" w:hAnsi="標楷體" w:cs="新細明體" w:hint="eastAsia"/>
          <w:kern w:val="0"/>
          <w:szCs w:val="24"/>
        </w:rPr>
        <w:t>8</w:t>
      </w:r>
      <w:r w:rsidRPr="009765AF">
        <w:rPr>
          <w:rFonts w:ascii="標楷體" w:eastAsia="標楷體" w:hAnsi="標楷體" w:cs="新細明體" w:hint="eastAsia"/>
          <w:kern w:val="0"/>
          <w:szCs w:val="24"/>
        </w:rPr>
        <w:t>年底實收資本額為新台幣6.7億元，為甲級營造業，並以興建住宅、商業大樓、科技廠房、公共工程、統包工程為主要業務，專業的品質與服務聞名業界。</w:t>
      </w:r>
    </w:p>
    <w:p w:rsidR="004C0B96" w:rsidRDefault="004C0B96" w:rsidP="004C0B96">
      <w:pPr>
        <w:spacing w:line="440" w:lineRule="exact"/>
        <w:ind w:leftChars="59" w:left="142" w:firstLineChars="459" w:firstLine="1102"/>
        <w:rPr>
          <w:rFonts w:ascii="標楷體" w:eastAsia="標楷體" w:hAnsi="標楷體" w:cs="新細明體"/>
          <w:kern w:val="0"/>
          <w:szCs w:val="24"/>
        </w:rPr>
      </w:pPr>
    </w:p>
    <w:p w:rsidR="004C0B96" w:rsidRPr="006F0C29" w:rsidRDefault="004C0B96" w:rsidP="004C0B96">
      <w:pPr>
        <w:spacing w:line="440" w:lineRule="exact"/>
        <w:ind w:leftChars="200" w:left="480" w:firstLineChars="200" w:firstLine="480"/>
        <w:rPr>
          <w:rFonts w:ascii="標楷體" w:eastAsia="標楷體" w:hAnsi="標楷體" w:cs="新細明體"/>
          <w:kern w:val="0"/>
          <w:szCs w:val="24"/>
        </w:rPr>
      </w:pPr>
      <w:r w:rsidRPr="009765AF">
        <w:rPr>
          <w:rFonts w:ascii="標楷體" w:eastAsia="標楷體" w:hAnsi="標楷體" w:cs="新細明體" w:hint="eastAsia"/>
          <w:kern w:val="0"/>
          <w:szCs w:val="24"/>
        </w:rPr>
        <w:t>瑞助營造</w:t>
      </w:r>
      <w:r w:rsidRPr="002C1F94">
        <w:rPr>
          <w:rFonts w:ascii="標楷體" w:eastAsia="標楷體" w:hAnsi="標楷體" w:cs="新細明體"/>
          <w:kern w:val="0"/>
          <w:szCs w:val="24"/>
        </w:rPr>
        <w:t>近年來致力於研創</w:t>
      </w:r>
      <w:r>
        <w:rPr>
          <w:rFonts w:ascii="標楷體" w:eastAsia="標楷體" w:hAnsi="標楷體" w:cs="新細明體" w:hint="eastAsia"/>
          <w:kern w:val="0"/>
          <w:szCs w:val="24"/>
        </w:rPr>
        <w:t>綠色</w:t>
      </w:r>
      <w:r w:rsidRPr="002C1F94">
        <w:rPr>
          <w:rFonts w:ascii="標楷體" w:eastAsia="標楷體" w:hAnsi="標楷體" w:cs="新細明體"/>
          <w:kern w:val="0"/>
          <w:szCs w:val="24"/>
        </w:rPr>
        <w:t>環保相關建材與技術，希望能打造</w:t>
      </w:r>
      <w:r>
        <w:rPr>
          <w:rFonts w:ascii="標楷體" w:eastAsia="標楷體" w:hAnsi="標楷體" w:cs="新細明體"/>
          <w:kern w:val="0"/>
          <w:szCs w:val="24"/>
        </w:rPr>
        <w:t>無毒的環</w:t>
      </w:r>
      <w:r>
        <w:rPr>
          <w:rFonts w:ascii="標楷體" w:eastAsia="標楷體" w:hAnsi="標楷體" w:cs="新細明體" w:hint="eastAsia"/>
          <w:kern w:val="0"/>
          <w:szCs w:val="24"/>
        </w:rPr>
        <w:t>境</w:t>
      </w:r>
      <w:r w:rsidRPr="002C1F94">
        <w:rPr>
          <w:rFonts w:ascii="標楷體" w:eastAsia="標楷體" w:hAnsi="標楷體" w:cs="新細明體"/>
          <w:kern w:val="0"/>
          <w:szCs w:val="24"/>
        </w:rPr>
        <w:t>空間，</w:t>
      </w:r>
      <w:r w:rsidRPr="006F0C29">
        <w:rPr>
          <w:rFonts w:ascii="標楷體" w:eastAsia="標楷體" w:hAnsi="標楷體" w:cs="新細明體"/>
          <w:kern w:val="0"/>
          <w:szCs w:val="24"/>
        </w:rPr>
        <w:t>除此以外</w:t>
      </w:r>
      <w:r w:rsidR="002D3D0C" w:rsidRPr="002D3D0C">
        <w:rPr>
          <w:rFonts w:ascii="標楷體" w:eastAsia="標楷體" w:hAnsi="標楷體" w:cs="新細明體" w:hint="eastAsia"/>
          <w:kern w:val="0"/>
          <w:szCs w:val="24"/>
        </w:rPr>
        <w:t>也</w:t>
      </w:r>
      <w:r w:rsidRPr="006F0C29">
        <w:rPr>
          <w:rFonts w:ascii="標楷體" w:eastAsia="標楷體" w:hAnsi="標楷體" w:cs="新細明體"/>
          <w:kern w:val="0"/>
          <w:szCs w:val="24"/>
        </w:rPr>
        <w:t>盡力達到綠化環保</w:t>
      </w:r>
      <w:r>
        <w:rPr>
          <w:rFonts w:ascii="標楷體" w:eastAsia="標楷體" w:hAnsi="標楷體" w:cs="新細明體" w:hint="eastAsia"/>
          <w:kern w:val="0"/>
          <w:szCs w:val="24"/>
        </w:rPr>
        <w:t>永續</w:t>
      </w:r>
      <w:r w:rsidRPr="006F0C29">
        <w:rPr>
          <w:rFonts w:ascii="標楷體" w:eastAsia="標楷體" w:hAnsi="標楷體" w:cs="新細明體"/>
          <w:kern w:val="0"/>
          <w:szCs w:val="24"/>
        </w:rPr>
        <w:t>的目標為地球盡一份心力。</w:t>
      </w:r>
      <w:r>
        <w:rPr>
          <w:rFonts w:ascii="標楷體" w:eastAsia="標楷體" w:hAnsi="標楷體" w:cs="新細明體" w:hint="eastAsia"/>
          <w:kern w:val="0"/>
          <w:szCs w:val="24"/>
        </w:rPr>
        <w:t>自2011年開始四度榮獲TCSA財團法人台灣永續能源基金會「</w:t>
      </w:r>
      <w:r w:rsidRPr="00FB3687">
        <w:rPr>
          <w:rFonts w:ascii="標楷體" w:eastAsia="標楷體" w:hAnsi="標楷體" w:cs="新細明體"/>
          <w:kern w:val="0"/>
          <w:szCs w:val="24"/>
        </w:rPr>
        <w:t>台灣</w:t>
      </w:r>
      <w:r w:rsidRPr="00FB3687">
        <w:rPr>
          <w:rFonts w:ascii="標楷體" w:eastAsia="標楷體" w:hAnsi="標楷體" w:cs="新細明體" w:hint="eastAsia"/>
          <w:kern w:val="0"/>
          <w:szCs w:val="24"/>
        </w:rPr>
        <w:t>T</w:t>
      </w:r>
      <w:r>
        <w:rPr>
          <w:rFonts w:ascii="標楷體" w:eastAsia="標楷體" w:hAnsi="標楷體" w:cs="新細明體" w:hint="eastAsia"/>
          <w:kern w:val="0"/>
          <w:szCs w:val="24"/>
        </w:rPr>
        <w:t>OP</w:t>
      </w:r>
      <w:r w:rsidRPr="00FB3687">
        <w:rPr>
          <w:rFonts w:ascii="標楷體" w:eastAsia="標楷體" w:hAnsi="標楷體" w:cs="新細明體"/>
          <w:kern w:val="0"/>
          <w:szCs w:val="24"/>
        </w:rPr>
        <w:t>企業永續</w:t>
      </w:r>
      <w:r w:rsidRPr="00FB3687">
        <w:rPr>
          <w:rFonts w:ascii="標楷體" w:eastAsia="標楷體" w:hAnsi="標楷體" w:cs="新細明體" w:hint="eastAsia"/>
          <w:kern w:val="0"/>
          <w:szCs w:val="24"/>
        </w:rPr>
        <w:t>報告</w:t>
      </w:r>
      <w:r w:rsidRPr="00FB3687">
        <w:rPr>
          <w:rFonts w:ascii="標楷體" w:eastAsia="標楷體" w:hAnsi="標楷體" w:cs="新細明體"/>
          <w:kern w:val="0"/>
          <w:szCs w:val="24"/>
        </w:rPr>
        <w:t>獎</w:t>
      </w:r>
      <w:r w:rsidRPr="00FB3687">
        <w:rPr>
          <w:rFonts w:ascii="標楷體" w:eastAsia="標楷體" w:hAnsi="標楷體" w:cs="新細明體" w:hint="eastAsia"/>
          <w:kern w:val="0"/>
          <w:szCs w:val="24"/>
        </w:rPr>
        <w:t>-金獎</w:t>
      </w:r>
      <w:r>
        <w:rPr>
          <w:rFonts w:ascii="標楷體" w:eastAsia="標楷體" w:hAnsi="標楷體" w:cs="新細明體" w:hint="eastAsia"/>
          <w:kern w:val="0"/>
          <w:szCs w:val="24"/>
        </w:rPr>
        <w:t>」，及連續5年(2014~2018年)獲天下企業公民獎、</w:t>
      </w:r>
      <w:r w:rsidRPr="00FB3687">
        <w:rPr>
          <w:rFonts w:ascii="標楷體" w:eastAsia="標楷體" w:hAnsi="標楷體" w:cs="新細明體"/>
          <w:kern w:val="0"/>
          <w:szCs w:val="24"/>
        </w:rPr>
        <w:t>2017第13屆遠見雜誌CSR年度大調查：傳統產業組楷模獎</w:t>
      </w:r>
      <w:r>
        <w:rPr>
          <w:rFonts w:ascii="標楷體" w:eastAsia="標楷體" w:hAnsi="標楷體" w:cs="新細明體" w:hint="eastAsia"/>
          <w:kern w:val="0"/>
          <w:szCs w:val="24"/>
        </w:rPr>
        <w:t>等獎項。</w:t>
      </w:r>
    </w:p>
    <w:p w:rsidR="004C0B96" w:rsidRPr="00FB3687" w:rsidRDefault="004C0B96" w:rsidP="004C0B96">
      <w:pPr>
        <w:spacing w:line="480" w:lineRule="exact"/>
        <w:ind w:leftChars="118" w:left="283" w:firstLineChars="236" w:firstLine="566"/>
        <w:rPr>
          <w:rFonts w:ascii="標楷體" w:eastAsia="標楷體" w:hAnsi="標楷體" w:cs="新細明體"/>
          <w:kern w:val="0"/>
          <w:szCs w:val="24"/>
        </w:rPr>
      </w:pPr>
    </w:p>
    <w:p w:rsidR="004C0B96" w:rsidRPr="006B29A7" w:rsidRDefault="004C0B96" w:rsidP="004C0B96">
      <w:pPr>
        <w:spacing w:line="480" w:lineRule="exact"/>
        <w:ind w:leftChars="118" w:left="283" w:firstLineChars="236" w:firstLine="566"/>
        <w:rPr>
          <w:rFonts w:ascii="標楷體" w:eastAsia="標楷體" w:hAnsi="標楷體" w:cs="新細明體"/>
          <w:kern w:val="0"/>
        </w:rPr>
      </w:pPr>
      <w:r w:rsidRPr="006B29A7">
        <w:rPr>
          <w:rFonts w:ascii="標楷體" w:eastAsia="標楷體" w:hAnsi="標楷體" w:cs="新細明體" w:hint="eastAsia"/>
          <w:kern w:val="0"/>
        </w:rPr>
        <w:t>瑞助營造由「內政部營建署評鑑為第一級營造業」</w:t>
      </w:r>
      <w:r>
        <w:rPr>
          <w:rFonts w:ascii="標楷體" w:eastAsia="標楷體" w:hAnsi="標楷體" w:cs="新細明體" w:hint="eastAsia"/>
          <w:kern w:val="0"/>
        </w:rPr>
        <w:t>建造的工程建案</w:t>
      </w:r>
      <w:r w:rsidRPr="006B29A7">
        <w:rPr>
          <w:rFonts w:ascii="標楷體" w:eastAsia="標楷體" w:hAnsi="標楷體" w:cs="新細明體" w:hint="eastAsia"/>
          <w:kern w:val="0"/>
        </w:rPr>
        <w:t>榮獲</w:t>
      </w:r>
      <w:r>
        <w:rPr>
          <w:rFonts w:ascii="標楷體" w:eastAsia="標楷體" w:hAnsi="標楷體" w:cs="新細明體" w:hint="eastAsia"/>
          <w:kern w:val="0"/>
        </w:rPr>
        <w:t>國家建築金質獎、優良營造工程獎、優良環保工地獎</w:t>
      </w:r>
      <w:r w:rsidRPr="006B29A7">
        <w:rPr>
          <w:rFonts w:ascii="標楷體" w:eastAsia="標楷體" w:hAnsi="標楷體" w:cs="新細明體" w:hint="eastAsia"/>
          <w:kern w:val="0"/>
        </w:rPr>
        <w:t>、金炬獎、公共工程金質獎</w:t>
      </w:r>
      <w:r>
        <w:rPr>
          <w:rFonts w:ascii="標楷體" w:eastAsia="標楷體" w:hAnsi="標楷體" w:cs="新細明體" w:hint="eastAsia"/>
          <w:kern w:val="0"/>
        </w:rPr>
        <w:t>5座、</w:t>
      </w:r>
      <w:r w:rsidRPr="006B29A7">
        <w:rPr>
          <w:rFonts w:ascii="標楷體" w:eastAsia="標楷體" w:hAnsi="標楷體" w:cs="新細明體" w:hint="eastAsia"/>
          <w:kern w:val="0"/>
        </w:rPr>
        <w:t>公共工程金</w:t>
      </w:r>
      <w:r>
        <w:rPr>
          <w:rFonts w:ascii="標楷體" w:eastAsia="標楷體" w:hAnsi="標楷體" w:cs="新細明體" w:hint="eastAsia"/>
          <w:kern w:val="0"/>
        </w:rPr>
        <w:t>安</w:t>
      </w:r>
      <w:r w:rsidRPr="006B29A7">
        <w:rPr>
          <w:rFonts w:ascii="標楷體" w:eastAsia="標楷體" w:hAnsi="標楷體" w:cs="新細明體" w:hint="eastAsia"/>
          <w:kern w:val="0"/>
        </w:rPr>
        <w:t>獎</w:t>
      </w:r>
      <w:r>
        <w:rPr>
          <w:rFonts w:ascii="標楷體" w:eastAsia="標楷體" w:hAnsi="標楷體" w:cs="新細明體" w:hint="eastAsia"/>
          <w:kern w:val="0"/>
        </w:rPr>
        <w:t>9座等</w:t>
      </w:r>
      <w:r w:rsidRPr="006B29A7">
        <w:rPr>
          <w:rFonts w:ascii="標楷體" w:eastAsia="標楷體" w:hAnsi="標楷體" w:cs="新細明體" w:hint="eastAsia"/>
          <w:kern w:val="0"/>
        </w:rPr>
        <w:t>多項</w:t>
      </w:r>
      <w:r>
        <w:rPr>
          <w:rFonts w:ascii="標楷體" w:eastAsia="標楷體" w:hAnsi="標楷體" w:cs="新細明體" w:hint="eastAsia"/>
          <w:kern w:val="0"/>
        </w:rPr>
        <w:t>獎項，及新型</w:t>
      </w:r>
      <w:r w:rsidRPr="006B29A7">
        <w:rPr>
          <w:rFonts w:ascii="標楷體" w:eastAsia="標楷體" w:hAnsi="標楷體" w:cs="新細明體" w:hint="eastAsia"/>
          <w:kern w:val="0"/>
        </w:rPr>
        <w:t>專利</w:t>
      </w:r>
      <w:r>
        <w:rPr>
          <w:rFonts w:ascii="標楷體" w:eastAsia="標楷體" w:hAnsi="標楷體" w:cs="新細明體" w:hint="eastAsia"/>
          <w:kern w:val="0"/>
        </w:rPr>
        <w:t>和發明專利共20項</w:t>
      </w:r>
      <w:r w:rsidRPr="006B29A7">
        <w:rPr>
          <w:rFonts w:ascii="標楷體" w:eastAsia="標楷體" w:hAnsi="標楷體" w:cs="新細明體" w:hint="eastAsia"/>
          <w:kern w:val="0"/>
        </w:rPr>
        <w:t>等多項榮耀與肯定。</w:t>
      </w:r>
    </w:p>
    <w:p w:rsidR="004C0B96" w:rsidRPr="00FB3687" w:rsidRDefault="004C0B96" w:rsidP="004C0B96">
      <w:pPr>
        <w:spacing w:line="480" w:lineRule="exact"/>
        <w:ind w:leftChars="118" w:left="283" w:firstLineChars="236" w:firstLine="566"/>
        <w:rPr>
          <w:rFonts w:ascii="標楷體" w:eastAsia="標楷體" w:hAnsi="標楷體" w:cs="新細明體"/>
          <w:kern w:val="0"/>
        </w:rPr>
      </w:pPr>
      <w:r w:rsidRPr="00FB3687">
        <w:rPr>
          <w:rFonts w:ascii="標楷體" w:eastAsia="標楷體" w:hAnsi="標楷體" w:cs="新細明體"/>
          <w:kern w:val="0"/>
        </w:rPr>
        <w:t>瑞助</w:t>
      </w:r>
      <w:r w:rsidRPr="00FB3687">
        <w:rPr>
          <w:rFonts w:ascii="標楷體" w:eastAsia="標楷體" w:hAnsi="標楷體" w:cs="新細明體" w:hint="eastAsia"/>
          <w:kern w:val="0"/>
        </w:rPr>
        <w:t>營造</w:t>
      </w:r>
      <w:r w:rsidR="002D3D0C" w:rsidRPr="002D3D0C">
        <w:rPr>
          <w:rFonts w:ascii="標楷體" w:eastAsia="標楷體" w:hAnsi="標楷體" w:cs="新細明體" w:hint="eastAsia"/>
          <w:kern w:val="0"/>
        </w:rPr>
        <w:t>非常</w:t>
      </w:r>
      <w:r w:rsidR="002D3D0C" w:rsidRPr="00FB3687">
        <w:rPr>
          <w:rFonts w:ascii="標楷體" w:eastAsia="標楷體" w:hAnsi="標楷體" w:cs="新細明體" w:hint="eastAsia"/>
          <w:kern w:val="0"/>
        </w:rPr>
        <w:t>重視</w:t>
      </w:r>
      <w:r w:rsidRPr="00FB3687">
        <w:rPr>
          <w:rFonts w:ascii="標楷體" w:eastAsia="標楷體" w:hAnsi="標楷體" w:cs="新細明體"/>
          <w:kern w:val="0"/>
        </w:rPr>
        <w:t>建築作品</w:t>
      </w:r>
      <w:r w:rsidRPr="00FB3687">
        <w:rPr>
          <w:rFonts w:ascii="標楷體" w:eastAsia="標楷體" w:hAnsi="標楷體" w:cs="新細明體" w:hint="eastAsia"/>
          <w:kern w:val="0"/>
        </w:rPr>
        <w:t>之施工品質、施工安全衛生與售後保固服務</w:t>
      </w:r>
      <w:r w:rsidR="002D3D0C">
        <w:rPr>
          <w:rFonts w:ascii="標楷體" w:eastAsia="標楷體" w:hAnsi="標楷體" w:cs="新細明體"/>
          <w:kern w:val="0"/>
        </w:rPr>
        <w:t>，</w:t>
      </w:r>
      <w:r w:rsidRPr="00FB3687">
        <w:rPr>
          <w:rFonts w:ascii="標楷體" w:eastAsia="標楷體" w:hAnsi="標楷體" w:cs="新細明體"/>
          <w:kern w:val="0"/>
        </w:rPr>
        <w:t>審慎擬定施工計畫、採發、材料送審計畫、資金需求規劃、人力規劃等，再按各項計畫展開推行，</w:t>
      </w:r>
      <w:r w:rsidRPr="00FB3687">
        <w:rPr>
          <w:rFonts w:ascii="標楷體" w:eastAsia="標楷體" w:hAnsi="標楷體" w:cs="新細明體" w:hint="eastAsia"/>
          <w:kern w:val="0"/>
        </w:rPr>
        <w:t>在</w:t>
      </w:r>
      <w:r w:rsidRPr="00FB3687">
        <w:rPr>
          <w:rFonts w:ascii="標楷體" w:eastAsia="標楷體" w:hAnsi="標楷體" w:cs="新細明體"/>
          <w:kern w:val="0"/>
        </w:rPr>
        <w:t>合約工期內完工驗收。</w:t>
      </w:r>
    </w:p>
    <w:p w:rsidR="004C0B96" w:rsidRPr="00FB3687" w:rsidRDefault="004C0B96" w:rsidP="004C0B96">
      <w:pPr>
        <w:spacing w:line="480" w:lineRule="exact"/>
        <w:ind w:leftChars="118" w:left="283" w:firstLineChars="236" w:firstLine="566"/>
        <w:rPr>
          <w:rFonts w:ascii="標楷體" w:eastAsia="標楷體" w:hAnsi="標楷體" w:cs="新細明體"/>
          <w:kern w:val="0"/>
        </w:rPr>
      </w:pPr>
      <w:r w:rsidRPr="00147E8B">
        <w:rPr>
          <w:rFonts w:ascii="標楷體" w:eastAsia="標楷體" w:hAnsi="標楷體" w:cs="新細明體" w:hint="eastAsia"/>
          <w:kern w:val="0"/>
        </w:rPr>
        <w:t>公司成立</w:t>
      </w:r>
      <w:r>
        <w:rPr>
          <w:rFonts w:ascii="標楷體" w:eastAsia="標楷體" w:hAnsi="標楷體" w:cs="新細明體" w:hint="eastAsia"/>
          <w:kern w:val="0"/>
        </w:rPr>
        <w:t>八</w:t>
      </w:r>
      <w:r w:rsidRPr="00147E8B">
        <w:rPr>
          <w:rFonts w:ascii="標楷體" w:eastAsia="標楷體" w:hAnsi="標楷體" w:cs="新細明體" w:hint="eastAsia"/>
          <w:kern w:val="0"/>
        </w:rPr>
        <w:t>大中心，即品質中心、進度中心、技術研究中心、成控中心</w:t>
      </w:r>
      <w:r>
        <w:rPr>
          <w:rFonts w:ascii="標楷體" w:eastAsia="標楷體" w:hAnsi="標楷體" w:cs="新細明體" w:hint="eastAsia"/>
          <w:kern w:val="0"/>
        </w:rPr>
        <w:t>、</w:t>
      </w:r>
      <w:r w:rsidRPr="00147E8B">
        <w:rPr>
          <w:rFonts w:ascii="標楷體" w:eastAsia="標楷體" w:hAnsi="標楷體" w:cs="新細明體" w:hint="eastAsia"/>
          <w:kern w:val="0"/>
        </w:rPr>
        <w:t>職安衛中心</w:t>
      </w:r>
      <w:r>
        <w:rPr>
          <w:rFonts w:ascii="標楷體" w:eastAsia="標楷體" w:hAnsi="標楷體" w:cs="新細明體" w:hint="eastAsia"/>
          <w:kern w:val="0"/>
        </w:rPr>
        <w:t>、設計</w:t>
      </w:r>
      <w:r>
        <w:rPr>
          <w:rFonts w:ascii="標楷體" w:eastAsia="標楷體" w:hAnsi="標楷體" w:cs="新細明體" w:hint="eastAsia"/>
          <w:kern w:val="0"/>
        </w:rPr>
        <w:lastRenderedPageBreak/>
        <w:t>中心、資訊中心及數位模型中心</w:t>
      </w:r>
      <w:r w:rsidRPr="00147E8B">
        <w:rPr>
          <w:rFonts w:ascii="標楷體" w:eastAsia="標楷體" w:hAnsi="標楷體" w:cs="新細明體" w:hint="eastAsia"/>
          <w:kern w:val="0"/>
        </w:rPr>
        <w:t>，</w:t>
      </w:r>
      <w:r>
        <w:rPr>
          <w:rFonts w:ascii="標楷體" w:eastAsia="標楷體" w:hAnsi="標楷體" w:cs="新細明體" w:hint="eastAsia"/>
          <w:kern w:val="0"/>
        </w:rPr>
        <w:t>並以IT資訊控管</w:t>
      </w:r>
      <w:r w:rsidRPr="00147E8B">
        <w:rPr>
          <w:rFonts w:ascii="標楷體" w:eastAsia="標楷體" w:hAnsi="標楷體" w:cs="新細明體" w:hint="eastAsia"/>
          <w:kern w:val="0"/>
        </w:rPr>
        <w:t>將採發、送審到施工進度等層層嚴密把關，嚴格控管工進品質</w:t>
      </w:r>
      <w:r>
        <w:rPr>
          <w:rFonts w:ascii="標楷體" w:eastAsia="標楷體" w:hAnsi="標楷體" w:cs="新細明體" w:hint="eastAsia"/>
          <w:kern w:val="0"/>
        </w:rPr>
        <w:t>；</w:t>
      </w:r>
      <w:r w:rsidRPr="00FB3687">
        <w:rPr>
          <w:rFonts w:ascii="標楷體" w:eastAsia="標楷體" w:hAnsi="標楷體" w:cs="新細明體"/>
          <w:kern w:val="0"/>
        </w:rPr>
        <w:t>實施三級品管制度，</w:t>
      </w:r>
      <w:r w:rsidRPr="00FB3687">
        <w:rPr>
          <w:rFonts w:ascii="標楷體" w:eastAsia="標楷體" w:hAnsi="標楷體" w:cs="新細明體" w:hint="eastAsia"/>
          <w:kern w:val="0"/>
        </w:rPr>
        <w:t>落實</w:t>
      </w:r>
      <w:r w:rsidRPr="00FB3687">
        <w:rPr>
          <w:rFonts w:ascii="標楷體" w:eastAsia="標楷體" w:hAnsi="標楷體" w:cs="新細明體"/>
          <w:kern w:val="0"/>
        </w:rPr>
        <w:t>品質自主檢查表</w:t>
      </w:r>
      <w:r w:rsidRPr="00FB3687">
        <w:rPr>
          <w:rFonts w:ascii="標楷體" w:eastAsia="標楷體" w:hAnsi="標楷體" w:cs="新細明體" w:hint="eastAsia"/>
          <w:kern w:val="0"/>
        </w:rPr>
        <w:t>，</w:t>
      </w:r>
      <w:r w:rsidRPr="00FB3687">
        <w:rPr>
          <w:rFonts w:ascii="標楷體" w:eastAsia="標楷體" w:hAnsi="標楷體" w:cs="新細明體"/>
          <w:kern w:val="0"/>
        </w:rPr>
        <w:t>以三級品管精神及嚴謹紮實的態度，將工程品質視為公司的生命，提</w:t>
      </w:r>
      <w:r w:rsidRPr="00FB3687">
        <w:rPr>
          <w:rFonts w:ascii="標楷體" w:eastAsia="標楷體" w:hAnsi="標楷體" w:cs="新細明體" w:hint="eastAsia"/>
          <w:kern w:val="0"/>
        </w:rPr>
        <w:t>升</w:t>
      </w:r>
      <w:r w:rsidRPr="00FB3687">
        <w:rPr>
          <w:rFonts w:ascii="標楷體" w:eastAsia="標楷體" w:hAnsi="標楷體" w:cs="新細明體"/>
          <w:kern w:val="0"/>
        </w:rPr>
        <w:t>整體營建水準。</w:t>
      </w:r>
    </w:p>
    <w:p w:rsidR="00892927" w:rsidRPr="004C0B96" w:rsidRDefault="00892927" w:rsidP="00B57979">
      <w:pPr>
        <w:snapToGrid w:val="0"/>
        <w:spacing w:line="0" w:lineRule="atLeast"/>
        <w:rPr>
          <w:rFonts w:eastAsia="標楷體"/>
          <w:color w:val="000000"/>
          <w:szCs w:val="24"/>
        </w:rPr>
      </w:pPr>
    </w:p>
    <w:p w:rsidR="006676B2" w:rsidRPr="00892927" w:rsidRDefault="006676B2">
      <w:pPr>
        <w:rPr>
          <w:rFonts w:ascii="標楷體" w:eastAsia="標楷體" w:hAnsi="標楷體"/>
        </w:rPr>
      </w:pPr>
    </w:p>
    <w:p w:rsidR="00B57979" w:rsidRDefault="00AF210E">
      <w:pPr>
        <w:rPr>
          <w:rFonts w:ascii="標楷體" w:eastAsia="標楷體" w:hAnsi="標楷體"/>
          <w:b/>
          <w:color w:val="000000"/>
          <w:szCs w:val="24"/>
        </w:rPr>
      </w:pPr>
      <w:r>
        <w:rPr>
          <w:rFonts w:ascii="標楷體" w:eastAsia="標楷體" w:hAnsi="標楷體" w:hint="eastAsia"/>
          <w:b/>
          <w:kern w:val="0"/>
          <w:szCs w:val="24"/>
        </w:rPr>
        <w:t xml:space="preserve">  </w:t>
      </w:r>
      <w:r w:rsidR="006676B2" w:rsidRPr="00C53543">
        <w:rPr>
          <w:rFonts w:ascii="標楷體" w:eastAsia="標楷體" w:hAnsi="標楷體"/>
          <w:b/>
          <w:kern w:val="0"/>
          <w:szCs w:val="24"/>
        </w:rPr>
        <w:t>[</w:t>
      </w:r>
      <w:r w:rsidR="006676B2" w:rsidRPr="00C53543">
        <w:rPr>
          <w:rFonts w:ascii="標楷體" w:eastAsia="標楷體" w:hAnsi="標楷體" w:hint="eastAsia"/>
          <w:b/>
          <w:color w:val="000000"/>
          <w:szCs w:val="24"/>
        </w:rPr>
        <w:t>卓越經營品質獎標竿獎評審優點</w:t>
      </w:r>
      <w:r w:rsidR="006676B2" w:rsidRPr="00C53543">
        <w:rPr>
          <w:rFonts w:ascii="標楷體" w:eastAsia="標楷體" w:hAnsi="標楷體"/>
          <w:b/>
          <w:color w:val="000000"/>
          <w:szCs w:val="24"/>
        </w:rPr>
        <w:t>]</w:t>
      </w:r>
    </w:p>
    <w:p w:rsidR="006717B7" w:rsidRPr="00C64BF3" w:rsidRDefault="006717B7" w:rsidP="006717B7">
      <w:pPr>
        <w:pStyle w:val="a3"/>
        <w:numPr>
          <w:ilvl w:val="0"/>
          <w:numId w:val="15"/>
        </w:numPr>
        <w:ind w:left="960"/>
        <w:rPr>
          <w:rFonts w:ascii="標楷體" w:eastAsia="標楷體" w:hAnsi="標楷體"/>
          <w:color w:val="000000"/>
          <w:szCs w:val="24"/>
        </w:rPr>
      </w:pPr>
      <w:r w:rsidRPr="00C64BF3">
        <w:rPr>
          <w:rFonts w:ascii="標楷體" w:eastAsia="標楷體" w:hAnsi="標楷體" w:hint="eastAsia"/>
          <w:color w:val="000000"/>
          <w:szCs w:val="24"/>
        </w:rPr>
        <w:t>公司對品質之推動頗為積極，已於民國103年度榮獲本學會頒發卓越經營品質獎三星獎，除維持既有之優點外，近年來更不斷創新，持續精進，創造更佳業績，並鍥而不捨申請本學會標竿獎，以證明其對品質精進之決心</w:t>
      </w:r>
      <w:r w:rsidR="00A009DE">
        <w:rPr>
          <w:rFonts w:ascii="標楷體" w:eastAsia="標楷體" w:hAnsi="標楷體" w:hint="eastAsia"/>
          <w:color w:val="000000"/>
          <w:szCs w:val="24"/>
        </w:rPr>
        <w:t>，</w:t>
      </w:r>
      <w:r w:rsidRPr="00C64BF3">
        <w:rPr>
          <w:rFonts w:ascii="標楷體" w:eastAsia="標楷體" w:hAnsi="標楷體" w:hint="eastAsia"/>
          <w:color w:val="000000"/>
          <w:szCs w:val="24"/>
        </w:rPr>
        <w:t>堪為企業界典範。</w:t>
      </w:r>
    </w:p>
    <w:p w:rsidR="006717B7" w:rsidRPr="00C64BF3" w:rsidRDefault="006717B7" w:rsidP="006717B7">
      <w:pPr>
        <w:pStyle w:val="a3"/>
        <w:numPr>
          <w:ilvl w:val="0"/>
          <w:numId w:val="15"/>
        </w:numPr>
        <w:ind w:left="960"/>
        <w:rPr>
          <w:rFonts w:ascii="標楷體" w:eastAsia="標楷體" w:hAnsi="標楷體"/>
          <w:color w:val="000000"/>
          <w:szCs w:val="24"/>
        </w:rPr>
      </w:pPr>
      <w:r w:rsidRPr="00C64BF3">
        <w:rPr>
          <w:rFonts w:ascii="標楷體" w:eastAsia="標楷體" w:hAnsi="標楷體" w:hint="eastAsia"/>
          <w:color w:val="000000"/>
          <w:szCs w:val="24"/>
        </w:rPr>
        <w:t>張正岳董事長親自擔任 TQM 主任委員、瑞助企業大學校長、充滿活力，態度積極，帶領企業屢創佳績，個人榮獲金鋒獎傑出領導人、亞太企業精神獎之卓越成就獎及創業楷模獎等，領導人風範表露無遺。</w:t>
      </w:r>
    </w:p>
    <w:p w:rsidR="006717B7" w:rsidRPr="00C64BF3" w:rsidRDefault="006717B7" w:rsidP="006717B7">
      <w:pPr>
        <w:pStyle w:val="a3"/>
        <w:numPr>
          <w:ilvl w:val="0"/>
          <w:numId w:val="15"/>
        </w:numPr>
        <w:ind w:left="960"/>
        <w:rPr>
          <w:rFonts w:ascii="標楷體" w:eastAsia="標楷體" w:hAnsi="標楷體"/>
          <w:color w:val="000000"/>
          <w:szCs w:val="24"/>
        </w:rPr>
      </w:pPr>
      <w:r w:rsidRPr="00C64BF3">
        <w:rPr>
          <w:rFonts w:ascii="標楷體" w:eastAsia="標楷體" w:hAnsi="標楷體" w:hint="eastAsia"/>
          <w:color w:val="000000"/>
          <w:szCs w:val="24"/>
        </w:rPr>
        <w:t>公司每年領導各處部主管舉辦策略共識營、業務分析營、確保策略共識性、一致性、可行性。</w:t>
      </w:r>
    </w:p>
    <w:p w:rsidR="006717B7" w:rsidRPr="00C64BF3" w:rsidRDefault="006717B7" w:rsidP="006717B7">
      <w:pPr>
        <w:pStyle w:val="a3"/>
        <w:numPr>
          <w:ilvl w:val="0"/>
          <w:numId w:val="15"/>
        </w:numPr>
        <w:ind w:left="960"/>
        <w:rPr>
          <w:rFonts w:ascii="標楷體" w:eastAsia="標楷體" w:hAnsi="標楷體"/>
          <w:color w:val="000000"/>
          <w:szCs w:val="24"/>
        </w:rPr>
      </w:pPr>
      <w:r w:rsidRPr="00C64BF3">
        <w:rPr>
          <w:rFonts w:ascii="標楷體" w:eastAsia="標楷體" w:hAnsi="標楷體" w:hint="eastAsia"/>
          <w:color w:val="000000"/>
          <w:szCs w:val="24"/>
        </w:rPr>
        <w:t>為產學合作成立價值創新委員會，為解決在建工程疑難問題，設有技研中心，為提供顧客完整的需求，成立數位模型中心(BIM)，以3D完成之圖面，俾與現場實際管路位置符合。</w:t>
      </w:r>
    </w:p>
    <w:p w:rsidR="006717B7" w:rsidRPr="00C64BF3" w:rsidRDefault="006717B7" w:rsidP="006717B7">
      <w:pPr>
        <w:pStyle w:val="a3"/>
        <w:numPr>
          <w:ilvl w:val="0"/>
          <w:numId w:val="15"/>
        </w:numPr>
        <w:ind w:left="960"/>
        <w:rPr>
          <w:rFonts w:ascii="標楷體" w:eastAsia="標楷體" w:hAnsi="標楷體"/>
          <w:color w:val="000000"/>
          <w:szCs w:val="24"/>
        </w:rPr>
      </w:pPr>
      <w:r w:rsidRPr="00C64BF3">
        <w:rPr>
          <w:rFonts w:ascii="標楷體" w:eastAsia="標楷體" w:hAnsi="標楷體" w:hint="eastAsia"/>
          <w:color w:val="000000"/>
          <w:szCs w:val="24"/>
        </w:rPr>
        <w:t>開發新工法新技術，以達到營造省力化、工期縮短化、建築結構輕量化及建築物之廢棄物減量化等活動，符合節能減碳與追求綠建築之措施。</w:t>
      </w:r>
    </w:p>
    <w:p w:rsidR="006717B7" w:rsidRPr="00C64BF3" w:rsidRDefault="006717B7" w:rsidP="006717B7">
      <w:pPr>
        <w:pStyle w:val="a3"/>
        <w:numPr>
          <w:ilvl w:val="0"/>
          <w:numId w:val="15"/>
        </w:numPr>
        <w:ind w:left="960"/>
        <w:rPr>
          <w:rFonts w:ascii="標楷體" w:eastAsia="標楷體" w:hAnsi="標楷體"/>
          <w:color w:val="000000"/>
          <w:szCs w:val="24"/>
        </w:rPr>
      </w:pPr>
      <w:r w:rsidRPr="00C64BF3">
        <w:rPr>
          <w:rFonts w:ascii="標楷體" w:eastAsia="標楷體" w:hAnsi="標楷體" w:hint="eastAsia"/>
          <w:color w:val="000000"/>
          <w:szCs w:val="24"/>
        </w:rPr>
        <w:t>開發客服修繕系統，確保每一件修繕完成，提升滿意度達95%以上，增加續案率。施工前後不斷與業主溝通，建立專案管理系統，工地施工管理過程透明化，提供業主超越其期望之魅力品質的最佳服務，深獲顧客嘉評，續案率高達58%。續案機構包括台電、內政部營建署、台北市政府、台灣銀行、中華賓士等。</w:t>
      </w:r>
    </w:p>
    <w:p w:rsidR="006717B7" w:rsidRPr="00C64BF3" w:rsidRDefault="006717B7" w:rsidP="006717B7">
      <w:pPr>
        <w:pStyle w:val="a3"/>
        <w:numPr>
          <w:ilvl w:val="0"/>
          <w:numId w:val="15"/>
        </w:numPr>
        <w:ind w:left="960"/>
        <w:rPr>
          <w:rFonts w:ascii="標楷體" w:eastAsia="標楷體" w:hAnsi="標楷體"/>
          <w:color w:val="000000"/>
          <w:szCs w:val="24"/>
        </w:rPr>
      </w:pPr>
      <w:r w:rsidRPr="00C64BF3">
        <w:rPr>
          <w:rFonts w:ascii="標楷體" w:eastAsia="標楷體" w:hAnsi="標楷體" w:hint="eastAsia"/>
          <w:color w:val="000000"/>
          <w:szCs w:val="24"/>
        </w:rPr>
        <w:t>突破營造業區域侷限困境，擴展海內外版圖-業務類型增加有土木工程、 統包工程、客服委修工程、機電工程、大陸市場(PCM、BIM、設計)等六個面向。版圖由中部擴展北至宜蘭，南至高雄，還有金門外島區，並於103年增加大陸子公司。</w:t>
      </w:r>
    </w:p>
    <w:p w:rsidR="006717B7" w:rsidRPr="00C64BF3" w:rsidRDefault="006717B7" w:rsidP="006717B7">
      <w:pPr>
        <w:pStyle w:val="a3"/>
        <w:numPr>
          <w:ilvl w:val="0"/>
          <w:numId w:val="15"/>
        </w:numPr>
        <w:ind w:left="960"/>
        <w:rPr>
          <w:rFonts w:ascii="標楷體" w:eastAsia="標楷體" w:hAnsi="標楷體"/>
          <w:color w:val="000000"/>
          <w:szCs w:val="24"/>
        </w:rPr>
      </w:pPr>
      <w:r w:rsidRPr="00C64BF3">
        <w:rPr>
          <w:rFonts w:ascii="標楷體" w:eastAsia="標楷體" w:hAnsi="標楷體" w:hint="eastAsia"/>
          <w:color w:val="000000"/>
          <w:szCs w:val="24"/>
        </w:rPr>
        <w:t>由傳統營造業透過精益求精，轉型為多角化經營集團，立足台灣、布局大陸並放眼亞洲。截至107年共成立五家子公司，一家海外公司。尤其將風險與環安衛管理，正式規劃成為組織編制之一環，足見公司對此二項之重視，所呈現的意義在於公司對建案品質之要求、永續經營之承諾與對生命之重視，值得讚許。</w:t>
      </w:r>
    </w:p>
    <w:p w:rsidR="006717B7" w:rsidRPr="00C64BF3" w:rsidRDefault="006717B7" w:rsidP="006717B7">
      <w:pPr>
        <w:pStyle w:val="a3"/>
        <w:numPr>
          <w:ilvl w:val="0"/>
          <w:numId w:val="15"/>
        </w:numPr>
        <w:ind w:left="960"/>
        <w:rPr>
          <w:rFonts w:ascii="標楷體" w:eastAsia="標楷體" w:hAnsi="標楷體"/>
          <w:color w:val="000000"/>
          <w:szCs w:val="24"/>
        </w:rPr>
      </w:pPr>
      <w:r w:rsidRPr="00C64BF3">
        <w:rPr>
          <w:rFonts w:ascii="標楷體" w:eastAsia="標楷體" w:hAnsi="標楷體" w:hint="eastAsia"/>
          <w:color w:val="000000"/>
          <w:szCs w:val="24"/>
        </w:rPr>
        <w:t>推展綠色循環經濟，使用100%再生環保建材建造水撲滿(組合式儲水箱)，打造海綿城市，發揮滯洪、防汛之效果，解決環境變遷導致水災/缺水問題。已守護 1388.5 噸水資源，並逐年累積，除可盡企業社會責任外，亦是綠色產業先驅。水撲滿為公司珍惜地球資源，守護環境之創舉，並將此循環經濟之美意，附贈給業主。顯見其大器與實踐的決心，故給予高度肯定。</w:t>
      </w:r>
    </w:p>
    <w:p w:rsidR="006717B7" w:rsidRPr="00C64BF3" w:rsidRDefault="006717B7" w:rsidP="006717B7">
      <w:pPr>
        <w:pStyle w:val="a3"/>
        <w:numPr>
          <w:ilvl w:val="0"/>
          <w:numId w:val="15"/>
        </w:numPr>
        <w:ind w:left="960"/>
        <w:rPr>
          <w:rFonts w:ascii="標楷體" w:eastAsia="標楷體" w:hAnsi="標楷體"/>
          <w:color w:val="000000"/>
          <w:szCs w:val="24"/>
        </w:rPr>
      </w:pPr>
      <w:r w:rsidRPr="00C64BF3">
        <w:rPr>
          <w:rFonts w:ascii="標楷體" w:eastAsia="標楷體" w:hAnsi="標楷體" w:hint="eastAsia"/>
          <w:color w:val="000000"/>
          <w:szCs w:val="24"/>
        </w:rPr>
        <w:t>人力資源方面，建立企業大學訓練機構「瑞助E學苑」，以視訊傳播教材至各工地，達成天涯海角都可學習的目標，並採企業大學學分制，作為員工職涯規劃。內部教育訓練多元化。首創「工班訓練」使各工地施工的品質一致。並積極培養高階主管，106年完成工程主管接班人專案培育副所長、工地主管資格共計十一人。</w:t>
      </w:r>
    </w:p>
    <w:p w:rsidR="006717B7" w:rsidRPr="00C64BF3" w:rsidRDefault="006717B7" w:rsidP="006717B7">
      <w:pPr>
        <w:pStyle w:val="a3"/>
        <w:numPr>
          <w:ilvl w:val="0"/>
          <w:numId w:val="15"/>
        </w:numPr>
        <w:ind w:left="960"/>
        <w:rPr>
          <w:rFonts w:ascii="標楷體" w:eastAsia="標楷體" w:hAnsi="標楷體"/>
          <w:color w:val="000000"/>
          <w:szCs w:val="24"/>
        </w:rPr>
      </w:pPr>
      <w:r w:rsidRPr="00C64BF3">
        <w:rPr>
          <w:rFonts w:ascii="標楷體" w:eastAsia="標楷體" w:hAnsi="標楷體" w:hint="eastAsia"/>
          <w:color w:val="000000"/>
          <w:szCs w:val="24"/>
        </w:rPr>
        <w:lastRenderedPageBreak/>
        <w:t>為強化供應商品最佳化，實施供應商管理與評鑑，對優良之供應商給予獎勵。對品質之提昇與改善成立品管圈委員會，對產品之製程持續改善，並配合小撇步大功效等創意提案，對提案者與得獎者加以獎勵。</w:t>
      </w:r>
    </w:p>
    <w:p w:rsidR="006717B7" w:rsidRPr="00C64BF3" w:rsidRDefault="006717B7" w:rsidP="006717B7">
      <w:pPr>
        <w:pStyle w:val="a3"/>
        <w:numPr>
          <w:ilvl w:val="0"/>
          <w:numId w:val="15"/>
        </w:numPr>
        <w:ind w:left="960"/>
        <w:rPr>
          <w:rFonts w:ascii="標楷體" w:eastAsia="標楷體" w:hAnsi="標楷體"/>
          <w:color w:val="000000"/>
          <w:szCs w:val="24"/>
        </w:rPr>
      </w:pPr>
      <w:r w:rsidRPr="00C64BF3">
        <w:rPr>
          <w:rFonts w:ascii="標楷體" w:eastAsia="標楷體" w:hAnsi="標楷體" w:hint="eastAsia"/>
          <w:color w:val="000000"/>
          <w:szCs w:val="24"/>
        </w:rPr>
        <w:t>台中世界花卉博覽會主場館(花艷館)興建工程，因工程難度高，五度流標，工期壓縮得非常緊迫，瑞助公司以最有利標得標接案後，全力動員投入，並運用該公司創新之數位模型(BIM)技術進行視覺化界面整合，讓圖面品質提昇，減少重作工程，完成「圓形鋼構51米大跨度施工」、「外牆花瓣不規則造型鋁格柵工程」等高難度工程，在全員以嚴謹態度，風雨無阻全力以赴的趕工策略下，終於限期完工，達成艱鉅之任務，獲得各界之肯定與讚賞。親臨現場訪查時，見其工程之創新與精緻度，歎為觀止。</w:t>
      </w:r>
    </w:p>
    <w:p w:rsidR="006717B7" w:rsidRPr="00C64BF3" w:rsidRDefault="006717B7" w:rsidP="006717B7">
      <w:pPr>
        <w:pStyle w:val="a3"/>
        <w:numPr>
          <w:ilvl w:val="0"/>
          <w:numId w:val="15"/>
        </w:numPr>
        <w:ind w:left="960"/>
        <w:rPr>
          <w:rFonts w:ascii="標楷體" w:eastAsia="標楷體" w:hAnsi="標楷體"/>
          <w:color w:val="000000"/>
          <w:szCs w:val="24"/>
        </w:rPr>
      </w:pPr>
      <w:r w:rsidRPr="00C64BF3">
        <w:rPr>
          <w:rFonts w:ascii="標楷體" w:eastAsia="標楷體" w:hAnsi="標楷體" w:hint="eastAsia"/>
          <w:color w:val="000000"/>
          <w:szCs w:val="24"/>
        </w:rPr>
        <w:t>訂定資訊策略發展藍圖，使工程管理精緻化、經營管理價值化、業務擴展科學化及資訊安全穩定化。</w:t>
      </w:r>
    </w:p>
    <w:p w:rsidR="006717B7" w:rsidRPr="00C64BF3" w:rsidRDefault="006717B7" w:rsidP="006717B7">
      <w:pPr>
        <w:pStyle w:val="a3"/>
        <w:numPr>
          <w:ilvl w:val="0"/>
          <w:numId w:val="15"/>
        </w:numPr>
        <w:ind w:left="960"/>
        <w:rPr>
          <w:rFonts w:ascii="標楷體" w:eastAsia="標楷體" w:hAnsi="標楷體"/>
          <w:color w:val="000000"/>
          <w:szCs w:val="24"/>
        </w:rPr>
      </w:pPr>
      <w:r w:rsidRPr="00C64BF3">
        <w:rPr>
          <w:rFonts w:ascii="標楷體" w:eastAsia="標楷體" w:hAnsi="標楷體" w:hint="eastAsia"/>
          <w:color w:val="000000"/>
          <w:szCs w:val="24"/>
        </w:rPr>
        <w:t>公司已發展至第三代資訊系統，開發雲端化、自動化及智慧化，自行設置瑞助公司專屬雲端，各項系統資料儲存在公司私有雲端，確保資訊安全。公司內部表單全部上線，及時傳送至全省各地及國外工地，加強風險管控，並利用雲端4D模型虛擬實境VR投影比對工地現況，現場即時查驗系統，結合IOT，大幅提升公司競爭力與永續力。</w:t>
      </w:r>
    </w:p>
    <w:p w:rsidR="006717B7" w:rsidRPr="00C64BF3" w:rsidRDefault="006717B7" w:rsidP="006717B7">
      <w:pPr>
        <w:pStyle w:val="a3"/>
        <w:numPr>
          <w:ilvl w:val="0"/>
          <w:numId w:val="15"/>
        </w:numPr>
        <w:ind w:left="960"/>
        <w:rPr>
          <w:rFonts w:ascii="標楷體" w:eastAsia="標楷體" w:hAnsi="標楷體"/>
          <w:color w:val="000000"/>
          <w:szCs w:val="24"/>
        </w:rPr>
      </w:pPr>
      <w:r w:rsidRPr="00C64BF3">
        <w:rPr>
          <w:rFonts w:ascii="標楷體" w:eastAsia="標楷體" w:hAnsi="標楷體" w:hint="eastAsia"/>
          <w:color w:val="000000"/>
          <w:szCs w:val="24"/>
        </w:rPr>
        <w:t>歷經第一期黃金十年，打造優質建物的實踐家，並進入第二期再造黃金十年，打造精緻建築的領航者，近年來經營績效卓著，獲獎無數，包括五年獲得7座安全衛生最高榮譽「公共工程金安獎」、持續四年榮獲5座營造業施工品質最高榮耀「公共工程金質獎」、連續四年榮獲天下企業公民獎 (103~106 年)、獲106年遠見雜誌CSR企業社會責任獎、105年榮獲台中市府推動低碳永續城市第二屆低碳城市傑出貢獻獎以及臺北市和平國小暨籃球運動館新建工程(世大運場館)榮獲106年工程環境與美化獎-工程生態與環境類特優。</w:t>
      </w:r>
    </w:p>
    <w:p w:rsidR="00B57979" w:rsidRPr="006717B7" w:rsidRDefault="00B57979" w:rsidP="00C64BF3">
      <w:pPr>
        <w:pStyle w:val="a3"/>
        <w:ind w:leftChars="0"/>
        <w:rPr>
          <w:rFonts w:ascii="標楷體" w:eastAsia="標楷體" w:hAnsi="標楷體"/>
          <w:b/>
          <w:color w:val="000000"/>
          <w:szCs w:val="24"/>
        </w:rPr>
      </w:pPr>
    </w:p>
    <w:p w:rsidR="00A437B4" w:rsidRDefault="00A437B4">
      <w:pPr>
        <w:rPr>
          <w:rFonts w:ascii="標楷體" w:eastAsia="標楷體" w:hAnsi="標楷體"/>
          <w:b/>
          <w:bCs/>
          <w:kern w:val="0"/>
          <w:szCs w:val="24"/>
        </w:rPr>
      </w:pPr>
    </w:p>
    <w:p w:rsidR="006676B2" w:rsidRDefault="00177D74">
      <w:pPr>
        <w:rPr>
          <w:rFonts w:ascii="標楷體" w:eastAsia="標楷體" w:hAnsi="標楷體"/>
          <w:b/>
          <w:bCs/>
          <w:kern w:val="0"/>
          <w:szCs w:val="24"/>
        </w:rPr>
      </w:pPr>
      <w:r>
        <w:rPr>
          <w:rFonts w:ascii="標楷體" w:eastAsia="標楷體" w:hAnsi="標楷體" w:hint="eastAsia"/>
          <w:b/>
          <w:bCs/>
          <w:kern w:val="0"/>
          <w:szCs w:val="24"/>
        </w:rPr>
        <w:t>4</w:t>
      </w:r>
      <w:r w:rsidR="006676B2" w:rsidRPr="00C53543">
        <w:rPr>
          <w:rFonts w:ascii="標楷體" w:eastAsia="標楷體" w:hAnsi="標楷體"/>
          <w:b/>
          <w:bCs/>
          <w:kern w:val="0"/>
          <w:szCs w:val="24"/>
        </w:rPr>
        <w:t>. 座談議題安排如下,各位先進</w:t>
      </w:r>
      <w:r w:rsidR="00071760" w:rsidRPr="00071760">
        <w:rPr>
          <w:rFonts w:ascii="標楷體" w:eastAsia="標楷體" w:hAnsi="標楷體" w:hint="eastAsia"/>
          <w:b/>
          <w:bCs/>
          <w:kern w:val="0"/>
          <w:szCs w:val="24"/>
        </w:rPr>
        <w:t>若是有問題</w:t>
      </w:r>
      <w:r w:rsidR="00F04A74" w:rsidRPr="00F04A74">
        <w:rPr>
          <w:rFonts w:ascii="標楷體" w:eastAsia="標楷體" w:hAnsi="標楷體" w:hint="eastAsia"/>
          <w:b/>
          <w:bCs/>
          <w:kern w:val="0"/>
          <w:szCs w:val="24"/>
        </w:rPr>
        <w:t>可於活動中填寫提問單</w:t>
      </w:r>
      <w:r w:rsidR="00071760" w:rsidRPr="00071760">
        <w:rPr>
          <w:rFonts w:ascii="標楷體" w:eastAsia="標楷體" w:hAnsi="標楷體" w:hint="eastAsia"/>
          <w:b/>
          <w:bCs/>
          <w:kern w:val="0"/>
          <w:szCs w:val="24"/>
        </w:rPr>
        <w:t>提問</w:t>
      </w:r>
      <w:r w:rsidR="006676B2" w:rsidRPr="00C53543">
        <w:rPr>
          <w:rFonts w:ascii="標楷體" w:eastAsia="標楷體" w:hAnsi="標楷體"/>
          <w:b/>
          <w:bCs/>
          <w:kern w:val="0"/>
          <w:szCs w:val="24"/>
        </w:rPr>
        <w:t>.</w:t>
      </w:r>
    </w:p>
    <w:p w:rsidR="00E4643D" w:rsidRPr="00E4643D" w:rsidRDefault="00E4643D" w:rsidP="00E4643D">
      <w:pPr>
        <w:pStyle w:val="a3"/>
        <w:numPr>
          <w:ilvl w:val="0"/>
          <w:numId w:val="16"/>
        </w:numPr>
        <w:rPr>
          <w:rFonts w:ascii="Times New Roman" w:eastAsia="標楷體" w:hAnsi="Times New Roman"/>
          <w:bCs/>
          <w:kern w:val="0"/>
          <w:szCs w:val="24"/>
        </w:rPr>
      </w:pPr>
      <w:r w:rsidRPr="00E4643D">
        <w:rPr>
          <w:rFonts w:ascii="Times New Roman" w:eastAsia="標楷體" w:hAnsi="Times New Roman" w:hint="eastAsia"/>
          <w:bCs/>
          <w:kern w:val="0"/>
          <w:szCs w:val="24"/>
        </w:rPr>
        <w:t>策略共識營的活動議程及舉辦方式</w:t>
      </w:r>
    </w:p>
    <w:p w:rsidR="00E4643D" w:rsidRDefault="00E4643D" w:rsidP="00E4643D">
      <w:pPr>
        <w:pStyle w:val="a3"/>
        <w:numPr>
          <w:ilvl w:val="0"/>
          <w:numId w:val="16"/>
        </w:numPr>
        <w:rPr>
          <w:rFonts w:ascii="Times New Roman" w:eastAsia="標楷體" w:hAnsi="Times New Roman"/>
          <w:bCs/>
          <w:kern w:val="0"/>
          <w:szCs w:val="24"/>
        </w:rPr>
      </w:pPr>
      <w:r w:rsidRPr="00E4643D">
        <w:rPr>
          <w:rFonts w:ascii="Times New Roman" w:eastAsia="標楷體" w:hAnsi="Times New Roman" w:hint="eastAsia"/>
          <w:bCs/>
          <w:kern w:val="0"/>
          <w:szCs w:val="24"/>
        </w:rPr>
        <w:t>價值創新委員會的任務及運作方式</w:t>
      </w:r>
    </w:p>
    <w:p w:rsidR="00A009DE" w:rsidRDefault="00A009DE" w:rsidP="00A009DE">
      <w:pPr>
        <w:pStyle w:val="a3"/>
        <w:numPr>
          <w:ilvl w:val="0"/>
          <w:numId w:val="16"/>
        </w:numPr>
        <w:rPr>
          <w:rFonts w:ascii="Times New Roman" w:eastAsia="標楷體" w:hAnsi="Times New Roman"/>
          <w:bCs/>
          <w:kern w:val="0"/>
          <w:szCs w:val="24"/>
        </w:rPr>
      </w:pPr>
      <w:r w:rsidRPr="00E4643D">
        <w:rPr>
          <w:rFonts w:ascii="Times New Roman" w:eastAsia="標楷體" w:hAnsi="Times New Roman" w:hint="eastAsia"/>
          <w:bCs/>
          <w:kern w:val="0"/>
          <w:szCs w:val="24"/>
        </w:rPr>
        <w:t>瑞助營造如何進行專利佈局？如何鼓勵專利申請？</w:t>
      </w:r>
    </w:p>
    <w:p w:rsidR="00A009DE" w:rsidRPr="00A009DE" w:rsidRDefault="00A009DE" w:rsidP="00E4643D">
      <w:pPr>
        <w:pStyle w:val="a3"/>
        <w:numPr>
          <w:ilvl w:val="0"/>
          <w:numId w:val="16"/>
        </w:numPr>
        <w:rPr>
          <w:rFonts w:ascii="Times New Roman" w:eastAsia="標楷體" w:hAnsi="Times New Roman"/>
          <w:bCs/>
          <w:kern w:val="0"/>
          <w:szCs w:val="24"/>
        </w:rPr>
      </w:pPr>
      <w:r w:rsidRPr="00A009DE">
        <w:rPr>
          <w:rFonts w:ascii="Times New Roman" w:eastAsia="標楷體" w:hAnsi="Times New Roman" w:hint="eastAsia"/>
          <w:bCs/>
          <w:kern w:val="0"/>
          <w:szCs w:val="24"/>
        </w:rPr>
        <w:t>瑞助營造在創新研發的成果</w:t>
      </w:r>
    </w:p>
    <w:p w:rsidR="00E4643D" w:rsidRPr="00E4643D" w:rsidRDefault="00E4643D" w:rsidP="00E4643D">
      <w:pPr>
        <w:pStyle w:val="a3"/>
        <w:numPr>
          <w:ilvl w:val="0"/>
          <w:numId w:val="16"/>
        </w:numPr>
        <w:rPr>
          <w:rFonts w:ascii="Times New Roman" w:eastAsia="標楷體" w:hAnsi="Times New Roman"/>
          <w:bCs/>
          <w:kern w:val="0"/>
          <w:szCs w:val="24"/>
        </w:rPr>
      </w:pPr>
      <w:r w:rsidRPr="00E4643D">
        <w:rPr>
          <w:rFonts w:ascii="Times New Roman" w:eastAsia="標楷體" w:hAnsi="Times New Roman" w:hint="eastAsia"/>
          <w:bCs/>
          <w:kern w:val="0"/>
          <w:szCs w:val="24"/>
        </w:rPr>
        <w:t>數位模型中心使用</w:t>
      </w:r>
      <w:r w:rsidRPr="00E4643D">
        <w:rPr>
          <w:rFonts w:ascii="Times New Roman" w:eastAsia="標楷體" w:hAnsi="Times New Roman" w:hint="eastAsia"/>
          <w:bCs/>
          <w:kern w:val="0"/>
          <w:szCs w:val="24"/>
        </w:rPr>
        <w:t>BIM</w:t>
      </w:r>
      <w:r w:rsidRPr="00E4643D">
        <w:rPr>
          <w:rFonts w:ascii="Times New Roman" w:eastAsia="標楷體" w:hAnsi="Times New Roman" w:hint="eastAsia"/>
          <w:bCs/>
          <w:kern w:val="0"/>
          <w:szCs w:val="24"/>
        </w:rPr>
        <w:t>建築資訊模型的成果？</w:t>
      </w:r>
    </w:p>
    <w:p w:rsidR="00E4643D" w:rsidRPr="00E4643D" w:rsidRDefault="00E4643D" w:rsidP="00E4643D">
      <w:pPr>
        <w:pStyle w:val="a3"/>
        <w:numPr>
          <w:ilvl w:val="0"/>
          <w:numId w:val="16"/>
        </w:numPr>
        <w:rPr>
          <w:rFonts w:ascii="Times New Roman" w:eastAsia="標楷體" w:hAnsi="Times New Roman"/>
          <w:bCs/>
          <w:kern w:val="0"/>
          <w:szCs w:val="24"/>
        </w:rPr>
      </w:pPr>
      <w:r w:rsidRPr="00E4643D">
        <w:rPr>
          <w:rFonts w:ascii="Times New Roman" w:eastAsia="標楷體" w:hAnsi="Times New Roman" w:hint="eastAsia"/>
          <w:bCs/>
          <w:kern w:val="0"/>
          <w:szCs w:val="24"/>
        </w:rPr>
        <w:t>瑞助</w:t>
      </w:r>
      <w:r w:rsidRPr="00E4643D">
        <w:rPr>
          <w:rFonts w:ascii="Times New Roman" w:eastAsia="標楷體" w:hAnsi="Times New Roman"/>
          <w:bCs/>
          <w:kern w:val="0"/>
          <w:szCs w:val="24"/>
        </w:rPr>
        <w:t>E</w:t>
      </w:r>
      <w:r w:rsidRPr="00E4643D">
        <w:rPr>
          <w:rFonts w:ascii="Times New Roman" w:eastAsia="標楷體" w:hAnsi="Times New Roman" w:hint="eastAsia"/>
          <w:bCs/>
          <w:kern w:val="0"/>
          <w:szCs w:val="24"/>
        </w:rPr>
        <w:t>學院的課程名稱丶授課的方式及成果</w:t>
      </w:r>
    </w:p>
    <w:p w:rsidR="00E4643D" w:rsidRDefault="00E4643D" w:rsidP="00E4643D">
      <w:pPr>
        <w:pStyle w:val="a3"/>
        <w:numPr>
          <w:ilvl w:val="0"/>
          <w:numId w:val="16"/>
        </w:numPr>
        <w:rPr>
          <w:rFonts w:ascii="Times New Roman" w:eastAsia="標楷體" w:hAnsi="Times New Roman"/>
          <w:bCs/>
          <w:kern w:val="0"/>
          <w:szCs w:val="24"/>
        </w:rPr>
      </w:pPr>
      <w:r w:rsidRPr="00E4643D">
        <w:rPr>
          <w:rFonts w:ascii="Times New Roman" w:eastAsia="標楷體" w:hAnsi="Times New Roman" w:hint="eastAsia"/>
          <w:bCs/>
          <w:kern w:val="0"/>
          <w:szCs w:val="24"/>
        </w:rPr>
        <w:t>工班教育訓練的實施方式及成果？</w:t>
      </w:r>
    </w:p>
    <w:p w:rsidR="00E4643D" w:rsidRPr="00E4643D" w:rsidRDefault="00E4643D" w:rsidP="00E4643D">
      <w:pPr>
        <w:pStyle w:val="a3"/>
        <w:numPr>
          <w:ilvl w:val="0"/>
          <w:numId w:val="16"/>
        </w:numPr>
        <w:rPr>
          <w:rFonts w:ascii="Times New Roman" w:eastAsia="標楷體" w:hAnsi="Times New Roman"/>
          <w:bCs/>
          <w:kern w:val="0"/>
          <w:szCs w:val="24"/>
        </w:rPr>
      </w:pPr>
      <w:r w:rsidRPr="00E4643D">
        <w:rPr>
          <w:rFonts w:ascii="標楷體" w:eastAsia="標楷體" w:hAnsi="標楷體" w:cs="新細明體" w:hint="eastAsia"/>
          <w:kern w:val="0"/>
        </w:rPr>
        <w:t>二階段</w:t>
      </w:r>
      <w:r w:rsidRPr="00FB3687">
        <w:rPr>
          <w:rFonts w:ascii="標楷體" w:eastAsia="標楷體" w:hAnsi="標楷體" w:cs="新細明體"/>
          <w:kern w:val="0"/>
        </w:rPr>
        <w:t>三級品管制度</w:t>
      </w:r>
      <w:r w:rsidRPr="00E4643D">
        <w:rPr>
          <w:rFonts w:ascii="標楷體" w:eastAsia="標楷體" w:hAnsi="標楷體" w:cs="新細明體" w:hint="eastAsia"/>
          <w:kern w:val="0"/>
        </w:rPr>
        <w:t>的實際執行方式</w:t>
      </w:r>
    </w:p>
    <w:p w:rsidR="00E4643D" w:rsidRPr="00E4643D" w:rsidRDefault="00E4643D" w:rsidP="00E4643D">
      <w:pPr>
        <w:pStyle w:val="a3"/>
        <w:numPr>
          <w:ilvl w:val="0"/>
          <w:numId w:val="16"/>
        </w:numPr>
        <w:rPr>
          <w:rFonts w:ascii="Times New Roman" w:eastAsia="標楷體" w:hAnsi="Times New Roman"/>
          <w:bCs/>
          <w:kern w:val="0"/>
          <w:szCs w:val="24"/>
        </w:rPr>
      </w:pPr>
      <w:r w:rsidRPr="00E4643D">
        <w:rPr>
          <w:rFonts w:ascii="Times New Roman" w:eastAsia="標楷體" w:hAnsi="Times New Roman" w:hint="eastAsia"/>
          <w:bCs/>
          <w:kern w:val="0"/>
          <w:szCs w:val="24"/>
        </w:rPr>
        <w:t>供應商評鑒的方式與優良廠商之選拔方式</w:t>
      </w:r>
    </w:p>
    <w:p w:rsidR="00E4643D" w:rsidRPr="00E4643D" w:rsidRDefault="00E4643D" w:rsidP="00E4643D">
      <w:pPr>
        <w:pStyle w:val="a3"/>
        <w:numPr>
          <w:ilvl w:val="0"/>
          <w:numId w:val="16"/>
        </w:numPr>
        <w:rPr>
          <w:rFonts w:ascii="Times New Roman" w:eastAsia="標楷體" w:hAnsi="Times New Roman"/>
          <w:bCs/>
          <w:kern w:val="0"/>
          <w:szCs w:val="24"/>
        </w:rPr>
      </w:pPr>
      <w:r w:rsidRPr="00E4643D">
        <w:rPr>
          <w:rFonts w:ascii="Times New Roman" w:eastAsia="標楷體" w:hAnsi="Times New Roman" w:hint="eastAsia"/>
          <w:bCs/>
          <w:kern w:val="0"/>
          <w:szCs w:val="24"/>
        </w:rPr>
        <w:t>承包台中花博主場館「花艶館」興建工程時工期壓縮得非常緊迫仍舊能夠如期完成的應變措施</w:t>
      </w:r>
    </w:p>
    <w:p w:rsidR="00E4643D" w:rsidRDefault="00E4643D" w:rsidP="00E4643D">
      <w:pPr>
        <w:pStyle w:val="a3"/>
        <w:numPr>
          <w:ilvl w:val="0"/>
          <w:numId w:val="16"/>
        </w:numPr>
        <w:rPr>
          <w:rFonts w:ascii="Times New Roman" w:eastAsia="標楷體" w:hAnsi="Times New Roman"/>
          <w:bCs/>
          <w:kern w:val="0"/>
          <w:szCs w:val="24"/>
        </w:rPr>
      </w:pPr>
      <w:r w:rsidRPr="00E4643D">
        <w:rPr>
          <w:rFonts w:ascii="Times New Roman" w:eastAsia="標楷體" w:hAnsi="Times New Roman" w:hint="eastAsia"/>
          <w:bCs/>
          <w:kern w:val="0"/>
          <w:szCs w:val="24"/>
        </w:rPr>
        <w:t>瑞助營造在企業社會責任的資源投入情況</w:t>
      </w:r>
    </w:p>
    <w:p w:rsidR="00A009DE" w:rsidRPr="00E4643D" w:rsidRDefault="00A009DE" w:rsidP="00E4643D">
      <w:pPr>
        <w:pStyle w:val="a3"/>
        <w:numPr>
          <w:ilvl w:val="0"/>
          <w:numId w:val="16"/>
        </w:numPr>
        <w:rPr>
          <w:rFonts w:ascii="Times New Roman" w:eastAsia="標楷體" w:hAnsi="Times New Roman"/>
          <w:bCs/>
          <w:kern w:val="0"/>
          <w:szCs w:val="24"/>
        </w:rPr>
      </w:pPr>
      <w:r w:rsidRPr="00E4643D">
        <w:rPr>
          <w:rFonts w:ascii="Times New Roman" w:eastAsia="標楷體" w:hAnsi="Times New Roman" w:hint="eastAsia"/>
          <w:bCs/>
          <w:kern w:val="0"/>
          <w:szCs w:val="24"/>
        </w:rPr>
        <w:t>瑞助營造</w:t>
      </w:r>
      <w:r w:rsidRPr="00A009DE">
        <w:rPr>
          <w:rFonts w:ascii="Times New Roman" w:eastAsia="標楷體" w:hAnsi="Times New Roman" w:hint="eastAsia"/>
          <w:bCs/>
          <w:kern w:val="0"/>
          <w:szCs w:val="24"/>
        </w:rPr>
        <w:t>如何執行風險管理</w:t>
      </w:r>
      <w:r>
        <w:rPr>
          <w:rFonts w:ascii="Times New Roman" w:eastAsia="標楷體" w:hAnsi="Times New Roman" w:hint="eastAsia"/>
          <w:bCs/>
          <w:kern w:val="0"/>
          <w:szCs w:val="24"/>
        </w:rPr>
        <w:t>?</w:t>
      </w:r>
    </w:p>
    <w:p w:rsidR="00E4643D" w:rsidRPr="00E4643D" w:rsidRDefault="00E4643D" w:rsidP="00E4643D">
      <w:pPr>
        <w:pStyle w:val="a3"/>
        <w:numPr>
          <w:ilvl w:val="0"/>
          <w:numId w:val="16"/>
        </w:numPr>
        <w:rPr>
          <w:rFonts w:ascii="Times New Roman" w:eastAsia="標楷體" w:hAnsi="Times New Roman"/>
          <w:bCs/>
          <w:kern w:val="0"/>
          <w:szCs w:val="24"/>
        </w:rPr>
      </w:pPr>
      <w:r w:rsidRPr="00E4643D">
        <w:rPr>
          <w:rFonts w:ascii="Times New Roman" w:eastAsia="標楷體" w:hAnsi="Times New Roman" w:hint="eastAsia"/>
          <w:bCs/>
          <w:kern w:val="0"/>
          <w:szCs w:val="24"/>
        </w:rPr>
        <w:t>瑞助營造將</w:t>
      </w:r>
      <w:r w:rsidRPr="00E4643D">
        <w:rPr>
          <w:rFonts w:ascii="Times New Roman" w:eastAsia="標楷體" w:hAnsi="Times New Roman" w:hint="eastAsia"/>
          <w:bCs/>
          <w:kern w:val="0"/>
          <w:szCs w:val="24"/>
        </w:rPr>
        <w:t>2017</w:t>
      </w:r>
      <w:r w:rsidRPr="00E4643D">
        <w:rPr>
          <w:rFonts w:ascii="Times New Roman" w:eastAsia="標楷體" w:hAnsi="Times New Roman" w:hint="eastAsia"/>
          <w:bCs/>
          <w:kern w:val="0"/>
          <w:szCs w:val="24"/>
        </w:rPr>
        <w:t>年～</w:t>
      </w:r>
      <w:r w:rsidRPr="00E4643D">
        <w:rPr>
          <w:rFonts w:ascii="Times New Roman" w:eastAsia="標楷體" w:hAnsi="Times New Roman" w:hint="eastAsia"/>
          <w:bCs/>
          <w:kern w:val="0"/>
          <w:szCs w:val="24"/>
        </w:rPr>
        <w:t>2019</w:t>
      </w:r>
      <w:r w:rsidRPr="00E4643D">
        <w:rPr>
          <w:rFonts w:ascii="Times New Roman" w:eastAsia="標楷體" w:hAnsi="Times New Roman" w:hint="eastAsia"/>
          <w:bCs/>
          <w:kern w:val="0"/>
          <w:szCs w:val="24"/>
        </w:rPr>
        <w:t>年訂為「當責執行年」所推行的活動及成效</w:t>
      </w:r>
    </w:p>
    <w:p w:rsidR="00E4643D" w:rsidRPr="00E4643D" w:rsidRDefault="00E4643D" w:rsidP="00E4643D">
      <w:pPr>
        <w:pStyle w:val="a3"/>
        <w:numPr>
          <w:ilvl w:val="0"/>
          <w:numId w:val="16"/>
        </w:numPr>
        <w:rPr>
          <w:rFonts w:ascii="Times New Roman" w:eastAsia="標楷體" w:hAnsi="Times New Roman"/>
          <w:bCs/>
          <w:kern w:val="0"/>
          <w:szCs w:val="24"/>
        </w:rPr>
      </w:pPr>
      <w:r w:rsidRPr="00E4643D">
        <w:rPr>
          <w:rFonts w:ascii="Times New Roman" w:eastAsia="標楷體" w:hAnsi="Times New Roman" w:hint="eastAsia"/>
          <w:bCs/>
          <w:kern w:val="0"/>
          <w:szCs w:val="24"/>
        </w:rPr>
        <w:lastRenderedPageBreak/>
        <w:t>顧客滿意度調查的實施方式及調查結果</w:t>
      </w:r>
    </w:p>
    <w:p w:rsidR="00E4643D" w:rsidRPr="00E4643D" w:rsidRDefault="00E4643D" w:rsidP="00E4643D">
      <w:pPr>
        <w:pStyle w:val="a3"/>
        <w:numPr>
          <w:ilvl w:val="0"/>
          <w:numId w:val="16"/>
        </w:numPr>
        <w:rPr>
          <w:rFonts w:ascii="Times New Roman" w:eastAsia="標楷體" w:hAnsi="Times New Roman"/>
          <w:bCs/>
          <w:kern w:val="0"/>
          <w:szCs w:val="24"/>
        </w:rPr>
      </w:pPr>
      <w:r w:rsidRPr="00E4643D">
        <w:rPr>
          <w:rFonts w:ascii="Times New Roman" w:eastAsia="標楷體" w:hAnsi="Times New Roman" w:hint="eastAsia"/>
          <w:bCs/>
          <w:kern w:val="0"/>
          <w:szCs w:val="24"/>
        </w:rPr>
        <w:t>瑞助營造工地遍佈在台灣各地如何進行管理？</w:t>
      </w:r>
    </w:p>
    <w:p w:rsidR="00E4643D" w:rsidRDefault="00E4643D" w:rsidP="00E4643D">
      <w:pPr>
        <w:pStyle w:val="a3"/>
        <w:numPr>
          <w:ilvl w:val="0"/>
          <w:numId w:val="16"/>
        </w:numPr>
        <w:rPr>
          <w:rFonts w:ascii="Times New Roman" w:eastAsia="標楷體" w:hAnsi="Times New Roman"/>
          <w:bCs/>
          <w:kern w:val="0"/>
          <w:szCs w:val="24"/>
        </w:rPr>
      </w:pPr>
      <w:r w:rsidRPr="00E4643D">
        <w:rPr>
          <w:rFonts w:ascii="Times New Roman" w:eastAsia="標楷體" w:hAnsi="Times New Roman" w:hint="eastAsia"/>
          <w:bCs/>
          <w:kern w:val="0"/>
          <w:szCs w:val="24"/>
        </w:rPr>
        <w:t>瑞助營造如何推行</w:t>
      </w:r>
      <w:r w:rsidR="00F04A74" w:rsidRPr="00F04A74">
        <w:rPr>
          <w:rFonts w:ascii="Times New Roman" w:eastAsia="標楷體" w:hAnsi="Times New Roman" w:hint="eastAsia"/>
          <w:bCs/>
          <w:kern w:val="0"/>
          <w:szCs w:val="24"/>
        </w:rPr>
        <w:t>品管圈</w:t>
      </w:r>
      <w:r w:rsidRPr="00E4643D">
        <w:rPr>
          <w:rFonts w:ascii="Times New Roman" w:eastAsia="標楷體" w:hAnsi="Times New Roman" w:hint="eastAsia"/>
          <w:bCs/>
          <w:kern w:val="0"/>
          <w:szCs w:val="24"/>
        </w:rPr>
        <w:t>活動？</w:t>
      </w:r>
      <w:r w:rsidR="00F04A74" w:rsidRPr="00F04A74">
        <w:rPr>
          <w:rFonts w:ascii="Times New Roman" w:eastAsia="標楷體" w:hAnsi="Times New Roman" w:hint="eastAsia"/>
          <w:bCs/>
          <w:kern w:val="0"/>
          <w:szCs w:val="24"/>
        </w:rPr>
        <w:t>有形成果如何</w:t>
      </w:r>
      <w:r w:rsidR="00F04A74">
        <w:rPr>
          <w:rFonts w:ascii="Times New Roman" w:eastAsia="標楷體" w:hAnsi="Times New Roman" w:hint="eastAsia"/>
          <w:bCs/>
          <w:kern w:val="0"/>
          <w:szCs w:val="24"/>
        </w:rPr>
        <w:t>?</w:t>
      </w:r>
    </w:p>
    <w:p w:rsidR="00F04A74" w:rsidRPr="00E4643D" w:rsidRDefault="00F04A74" w:rsidP="00E4643D">
      <w:pPr>
        <w:pStyle w:val="a3"/>
        <w:numPr>
          <w:ilvl w:val="0"/>
          <w:numId w:val="16"/>
        </w:numPr>
        <w:rPr>
          <w:rFonts w:ascii="Times New Roman" w:eastAsia="標楷體" w:hAnsi="Times New Roman"/>
          <w:bCs/>
          <w:kern w:val="0"/>
          <w:szCs w:val="24"/>
        </w:rPr>
      </w:pPr>
      <w:r w:rsidRPr="00E4643D">
        <w:rPr>
          <w:rFonts w:ascii="Times New Roman" w:eastAsia="標楷體" w:hAnsi="Times New Roman" w:hint="eastAsia"/>
          <w:bCs/>
          <w:kern w:val="0"/>
          <w:szCs w:val="24"/>
        </w:rPr>
        <w:t>瑞助營造如何推行</w:t>
      </w:r>
      <w:r>
        <w:rPr>
          <w:rFonts w:ascii="Times New Roman" w:eastAsia="標楷體" w:hAnsi="Times New Roman" w:hint="eastAsia"/>
          <w:bCs/>
          <w:kern w:val="0"/>
          <w:szCs w:val="24"/>
        </w:rPr>
        <w:t>提案</w:t>
      </w:r>
      <w:r w:rsidRPr="00F04A74">
        <w:rPr>
          <w:rFonts w:ascii="Times New Roman" w:eastAsia="標楷體" w:hAnsi="Times New Roman" w:hint="eastAsia"/>
          <w:bCs/>
          <w:kern w:val="0"/>
          <w:szCs w:val="24"/>
        </w:rPr>
        <w:t>制度</w:t>
      </w:r>
      <w:r w:rsidRPr="00E4643D">
        <w:rPr>
          <w:rFonts w:ascii="Times New Roman" w:eastAsia="標楷體" w:hAnsi="Times New Roman" w:hint="eastAsia"/>
          <w:bCs/>
          <w:kern w:val="0"/>
          <w:szCs w:val="24"/>
        </w:rPr>
        <w:t>？</w:t>
      </w:r>
      <w:r w:rsidRPr="00F04A74">
        <w:rPr>
          <w:rFonts w:ascii="Times New Roman" w:eastAsia="標楷體" w:hAnsi="Times New Roman" w:hint="eastAsia"/>
          <w:bCs/>
          <w:kern w:val="0"/>
          <w:szCs w:val="24"/>
        </w:rPr>
        <w:t>成果如何</w:t>
      </w:r>
      <w:r>
        <w:rPr>
          <w:rFonts w:ascii="Times New Roman" w:eastAsia="標楷體" w:hAnsi="Times New Roman" w:hint="eastAsia"/>
          <w:bCs/>
          <w:kern w:val="0"/>
          <w:szCs w:val="24"/>
        </w:rPr>
        <w:t>?</w:t>
      </w:r>
    </w:p>
    <w:p w:rsidR="00956E72" w:rsidRDefault="00E4643D" w:rsidP="00E4643D">
      <w:pPr>
        <w:pStyle w:val="a3"/>
        <w:numPr>
          <w:ilvl w:val="0"/>
          <w:numId w:val="16"/>
        </w:numPr>
        <w:ind w:leftChars="0"/>
        <w:rPr>
          <w:rFonts w:ascii="Times New Roman" w:eastAsia="標楷體" w:hAnsi="Times New Roman"/>
          <w:bCs/>
          <w:kern w:val="0"/>
          <w:szCs w:val="24"/>
        </w:rPr>
      </w:pPr>
      <w:r>
        <w:rPr>
          <w:rFonts w:ascii="Times New Roman" w:eastAsia="標楷體" w:hAnsi="Times New Roman" w:hint="eastAsia"/>
          <w:bCs/>
          <w:kern w:val="0"/>
          <w:szCs w:val="24"/>
        </w:rPr>
        <w:t>瑞助營造</w:t>
      </w:r>
      <w:r w:rsidRPr="00E4643D">
        <w:rPr>
          <w:rFonts w:ascii="Times New Roman" w:eastAsia="標楷體" w:hAnsi="Times New Roman" w:hint="eastAsia"/>
          <w:bCs/>
          <w:kern w:val="0"/>
          <w:szCs w:val="24"/>
        </w:rPr>
        <w:t>主導成立</w:t>
      </w:r>
      <w:r>
        <w:rPr>
          <w:rFonts w:ascii="Times New Roman" w:eastAsia="標楷體" w:hAnsi="Times New Roman" w:hint="eastAsia"/>
          <w:bCs/>
          <w:kern w:val="0"/>
          <w:szCs w:val="24"/>
        </w:rPr>
        <w:t>「台灣綠色智慧科技協會」</w:t>
      </w:r>
      <w:r w:rsidRPr="00E4643D">
        <w:rPr>
          <w:rFonts w:ascii="Times New Roman" w:eastAsia="標楷體" w:hAnsi="Times New Roman" w:hint="eastAsia"/>
          <w:bCs/>
          <w:kern w:val="0"/>
          <w:szCs w:val="24"/>
        </w:rPr>
        <w:t>的宗旨丶運作的方式及成果</w:t>
      </w:r>
    </w:p>
    <w:p w:rsidR="00F04A74" w:rsidRPr="00956E72" w:rsidRDefault="00F04A74" w:rsidP="00E4643D">
      <w:pPr>
        <w:pStyle w:val="a3"/>
        <w:numPr>
          <w:ilvl w:val="0"/>
          <w:numId w:val="16"/>
        </w:numPr>
        <w:ind w:leftChars="0"/>
        <w:rPr>
          <w:rFonts w:ascii="Times New Roman" w:eastAsia="標楷體" w:hAnsi="Times New Roman"/>
          <w:bCs/>
          <w:kern w:val="0"/>
          <w:szCs w:val="24"/>
        </w:rPr>
      </w:pPr>
      <w:r>
        <w:rPr>
          <w:rFonts w:ascii="Times New Roman" w:eastAsia="標楷體" w:hAnsi="Times New Roman" w:hint="eastAsia"/>
          <w:bCs/>
          <w:kern w:val="0"/>
          <w:szCs w:val="24"/>
        </w:rPr>
        <w:t>瑞助營造</w:t>
      </w:r>
      <w:r w:rsidRPr="00F04A74">
        <w:rPr>
          <w:rFonts w:ascii="Times New Roman" w:eastAsia="標楷體" w:hAnsi="Times New Roman" w:hint="eastAsia"/>
          <w:bCs/>
          <w:kern w:val="0"/>
          <w:szCs w:val="24"/>
        </w:rPr>
        <w:t>使用</w:t>
      </w:r>
      <w:r>
        <w:rPr>
          <w:rFonts w:ascii="Times New Roman" w:eastAsia="標楷體" w:hAnsi="Times New Roman" w:hint="eastAsia"/>
          <w:bCs/>
          <w:kern w:val="0"/>
          <w:szCs w:val="24"/>
        </w:rPr>
        <w:t>IOT</w:t>
      </w:r>
      <w:r w:rsidRPr="00F04A74">
        <w:rPr>
          <w:rFonts w:ascii="Times New Roman" w:eastAsia="標楷體" w:hAnsi="Times New Roman" w:hint="eastAsia"/>
          <w:bCs/>
          <w:kern w:val="0"/>
          <w:szCs w:val="24"/>
        </w:rPr>
        <w:t>、雲端運算協助提升工作效率的成果</w:t>
      </w:r>
    </w:p>
    <w:sectPr w:rsidR="00F04A74" w:rsidRPr="00956E72" w:rsidSect="00F04A74">
      <w:pgSz w:w="11906" w:h="16838"/>
      <w:pgMar w:top="1440" w:right="849" w:bottom="1440" w:left="70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9B6" w:rsidRDefault="00D879B6" w:rsidP="00177D74">
      <w:r>
        <w:separator/>
      </w:r>
    </w:p>
  </w:endnote>
  <w:endnote w:type="continuationSeparator" w:id="1">
    <w:p w:rsidR="00D879B6" w:rsidRDefault="00D879B6" w:rsidP="00177D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華康中圓體">
    <w:altName w:val="Arial Unicode MS"/>
    <w:panose1 w:val="020F0509000000000000"/>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0"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9B6" w:rsidRDefault="00D879B6" w:rsidP="00177D74">
      <w:r>
        <w:separator/>
      </w:r>
    </w:p>
  </w:footnote>
  <w:footnote w:type="continuationSeparator" w:id="1">
    <w:p w:rsidR="00D879B6" w:rsidRDefault="00D879B6" w:rsidP="00177D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B91"/>
    <w:multiLevelType w:val="hybridMultilevel"/>
    <w:tmpl w:val="C1EE40AE"/>
    <w:lvl w:ilvl="0" w:tplc="51E2AB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FA46B4"/>
    <w:multiLevelType w:val="hybridMultilevel"/>
    <w:tmpl w:val="41F491A2"/>
    <w:lvl w:ilvl="0" w:tplc="260853D2">
      <w:start w:val="1"/>
      <w:numFmt w:val="decimal"/>
      <w:lvlText w:val="(%1)"/>
      <w:lvlJc w:val="left"/>
      <w:pPr>
        <w:ind w:left="960" w:hanging="480"/>
      </w:pPr>
      <w:rPr>
        <w:rFonts w:ascii="華康中圓體" w:eastAsia="華康中圓體"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6376368"/>
    <w:multiLevelType w:val="hybridMultilevel"/>
    <w:tmpl w:val="D17E80B2"/>
    <w:lvl w:ilvl="0" w:tplc="51E2AB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2C621C"/>
    <w:multiLevelType w:val="hybridMultilevel"/>
    <w:tmpl w:val="EC18DE7C"/>
    <w:lvl w:ilvl="0" w:tplc="51E2AB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A34685"/>
    <w:multiLevelType w:val="hybridMultilevel"/>
    <w:tmpl w:val="3AF8A9F6"/>
    <w:lvl w:ilvl="0" w:tplc="260853D2">
      <w:start w:val="1"/>
      <w:numFmt w:val="decimal"/>
      <w:lvlText w:val="(%1)"/>
      <w:lvlJc w:val="left"/>
      <w:pPr>
        <w:ind w:left="480" w:hanging="480"/>
      </w:pPr>
      <w:rPr>
        <w:rFonts w:ascii="華康中圓體" w:eastAsia="華康中圓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BF7445"/>
    <w:multiLevelType w:val="hybridMultilevel"/>
    <w:tmpl w:val="EB6AD754"/>
    <w:lvl w:ilvl="0" w:tplc="51E2ABD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E0A3386"/>
    <w:multiLevelType w:val="hybridMultilevel"/>
    <w:tmpl w:val="B4D86E10"/>
    <w:lvl w:ilvl="0" w:tplc="51E2ABD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67E0FC6"/>
    <w:multiLevelType w:val="hybridMultilevel"/>
    <w:tmpl w:val="B608E938"/>
    <w:lvl w:ilvl="0" w:tplc="74BA953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DB02D36"/>
    <w:multiLevelType w:val="hybridMultilevel"/>
    <w:tmpl w:val="4E28B3D6"/>
    <w:lvl w:ilvl="0" w:tplc="51E2AB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E6B1FE7"/>
    <w:multiLevelType w:val="hybridMultilevel"/>
    <w:tmpl w:val="1BCCE4F8"/>
    <w:lvl w:ilvl="0" w:tplc="D8DE5D7E">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5235B79"/>
    <w:multiLevelType w:val="hybridMultilevel"/>
    <w:tmpl w:val="12BC3318"/>
    <w:lvl w:ilvl="0" w:tplc="BDAE64E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57D7758"/>
    <w:multiLevelType w:val="hybridMultilevel"/>
    <w:tmpl w:val="74E02AEE"/>
    <w:lvl w:ilvl="0" w:tplc="51E2AB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58753E5"/>
    <w:multiLevelType w:val="hybridMultilevel"/>
    <w:tmpl w:val="70DC3842"/>
    <w:lvl w:ilvl="0" w:tplc="51E2AB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CB378EA"/>
    <w:multiLevelType w:val="hybridMultilevel"/>
    <w:tmpl w:val="6396F0A0"/>
    <w:lvl w:ilvl="0" w:tplc="51E2ABD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C8159DA"/>
    <w:multiLevelType w:val="hybridMultilevel"/>
    <w:tmpl w:val="A3486DCC"/>
    <w:lvl w:ilvl="0" w:tplc="51E2AB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3F67FBA"/>
    <w:multiLevelType w:val="hybridMultilevel"/>
    <w:tmpl w:val="E8E41CD6"/>
    <w:lvl w:ilvl="0" w:tplc="260853D2">
      <w:start w:val="1"/>
      <w:numFmt w:val="decimal"/>
      <w:lvlText w:val="(%1)"/>
      <w:lvlJc w:val="left"/>
      <w:pPr>
        <w:ind w:left="480" w:hanging="480"/>
      </w:pPr>
      <w:rPr>
        <w:rFonts w:ascii="華康中圓體" w:eastAsia="華康中圓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7A70DFD"/>
    <w:multiLevelType w:val="hybridMultilevel"/>
    <w:tmpl w:val="8A36DB20"/>
    <w:lvl w:ilvl="0" w:tplc="53E8425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9"/>
  </w:num>
  <w:num w:numId="3">
    <w:abstractNumId w:val="11"/>
  </w:num>
  <w:num w:numId="4">
    <w:abstractNumId w:val="0"/>
  </w:num>
  <w:num w:numId="5">
    <w:abstractNumId w:val="2"/>
  </w:num>
  <w:num w:numId="6">
    <w:abstractNumId w:val="12"/>
  </w:num>
  <w:num w:numId="7">
    <w:abstractNumId w:val="10"/>
  </w:num>
  <w:num w:numId="8">
    <w:abstractNumId w:val="14"/>
  </w:num>
  <w:num w:numId="9">
    <w:abstractNumId w:val="3"/>
  </w:num>
  <w:num w:numId="10">
    <w:abstractNumId w:val="7"/>
  </w:num>
  <w:num w:numId="11">
    <w:abstractNumId w:val="5"/>
  </w:num>
  <w:num w:numId="12">
    <w:abstractNumId w:val="8"/>
  </w:num>
  <w:num w:numId="13">
    <w:abstractNumId w:val="6"/>
  </w:num>
  <w:num w:numId="14">
    <w:abstractNumId w:val="13"/>
  </w:num>
  <w:num w:numId="15">
    <w:abstractNumId w:val="15"/>
  </w:num>
  <w:num w:numId="16">
    <w:abstractNumId w:val="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76B2"/>
    <w:rsid w:val="00001A1A"/>
    <w:rsid w:val="000420DB"/>
    <w:rsid w:val="000547B8"/>
    <w:rsid w:val="00057B46"/>
    <w:rsid w:val="00071760"/>
    <w:rsid w:val="00083A0F"/>
    <w:rsid w:val="000A0867"/>
    <w:rsid w:val="000F1ADC"/>
    <w:rsid w:val="0011396D"/>
    <w:rsid w:val="0014206E"/>
    <w:rsid w:val="00151910"/>
    <w:rsid w:val="00167781"/>
    <w:rsid w:val="00171378"/>
    <w:rsid w:val="00177D74"/>
    <w:rsid w:val="001B5CEC"/>
    <w:rsid w:val="001F4CF7"/>
    <w:rsid w:val="00271081"/>
    <w:rsid w:val="0029744A"/>
    <w:rsid w:val="002B70CD"/>
    <w:rsid w:val="002C3A22"/>
    <w:rsid w:val="002D3D0C"/>
    <w:rsid w:val="00301E33"/>
    <w:rsid w:val="0032117E"/>
    <w:rsid w:val="00363CD6"/>
    <w:rsid w:val="00364CC5"/>
    <w:rsid w:val="003B79CA"/>
    <w:rsid w:val="0042264B"/>
    <w:rsid w:val="00454C40"/>
    <w:rsid w:val="004C0B96"/>
    <w:rsid w:val="004E13BD"/>
    <w:rsid w:val="00502736"/>
    <w:rsid w:val="005242C7"/>
    <w:rsid w:val="00535D7B"/>
    <w:rsid w:val="00543659"/>
    <w:rsid w:val="00570D98"/>
    <w:rsid w:val="00587A78"/>
    <w:rsid w:val="005926C7"/>
    <w:rsid w:val="00621351"/>
    <w:rsid w:val="006676B2"/>
    <w:rsid w:val="006717B7"/>
    <w:rsid w:val="0067483C"/>
    <w:rsid w:val="00700723"/>
    <w:rsid w:val="00701B76"/>
    <w:rsid w:val="0072134D"/>
    <w:rsid w:val="007707DB"/>
    <w:rsid w:val="00787F6C"/>
    <w:rsid w:val="007C4096"/>
    <w:rsid w:val="007E786D"/>
    <w:rsid w:val="00817FF5"/>
    <w:rsid w:val="0089238A"/>
    <w:rsid w:val="00892927"/>
    <w:rsid w:val="008C5D98"/>
    <w:rsid w:val="00956E72"/>
    <w:rsid w:val="00956ED3"/>
    <w:rsid w:val="00975C6B"/>
    <w:rsid w:val="009C665D"/>
    <w:rsid w:val="009C68AA"/>
    <w:rsid w:val="009D7BD0"/>
    <w:rsid w:val="009E46A3"/>
    <w:rsid w:val="00A009DE"/>
    <w:rsid w:val="00A437B4"/>
    <w:rsid w:val="00AD1692"/>
    <w:rsid w:val="00AF210E"/>
    <w:rsid w:val="00B50197"/>
    <w:rsid w:val="00B57979"/>
    <w:rsid w:val="00B617A9"/>
    <w:rsid w:val="00B72930"/>
    <w:rsid w:val="00B74CA7"/>
    <w:rsid w:val="00BE1FA7"/>
    <w:rsid w:val="00C35EC4"/>
    <w:rsid w:val="00C53543"/>
    <w:rsid w:val="00C57555"/>
    <w:rsid w:val="00C64BF3"/>
    <w:rsid w:val="00CF15C0"/>
    <w:rsid w:val="00D16288"/>
    <w:rsid w:val="00D42C21"/>
    <w:rsid w:val="00D62AD4"/>
    <w:rsid w:val="00D879B6"/>
    <w:rsid w:val="00D9474B"/>
    <w:rsid w:val="00D9561C"/>
    <w:rsid w:val="00D960AC"/>
    <w:rsid w:val="00D97FBB"/>
    <w:rsid w:val="00E35B91"/>
    <w:rsid w:val="00E4643D"/>
    <w:rsid w:val="00EE435E"/>
    <w:rsid w:val="00F04A74"/>
    <w:rsid w:val="00F35714"/>
    <w:rsid w:val="00FD5A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6B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6B2"/>
    <w:pPr>
      <w:ind w:leftChars="200" w:left="480"/>
    </w:pPr>
  </w:style>
  <w:style w:type="paragraph" w:styleId="a4">
    <w:name w:val="header"/>
    <w:basedOn w:val="a"/>
    <w:link w:val="a5"/>
    <w:uiPriority w:val="99"/>
    <w:semiHidden/>
    <w:unhideWhenUsed/>
    <w:rsid w:val="00177D74"/>
    <w:pPr>
      <w:tabs>
        <w:tab w:val="center" w:pos="4153"/>
        <w:tab w:val="right" w:pos="8306"/>
      </w:tabs>
      <w:snapToGrid w:val="0"/>
    </w:pPr>
    <w:rPr>
      <w:sz w:val="20"/>
      <w:szCs w:val="20"/>
    </w:rPr>
  </w:style>
  <w:style w:type="character" w:customStyle="1" w:styleId="a5">
    <w:name w:val="頁首 字元"/>
    <w:basedOn w:val="a0"/>
    <w:link w:val="a4"/>
    <w:uiPriority w:val="99"/>
    <w:semiHidden/>
    <w:rsid w:val="00177D74"/>
    <w:rPr>
      <w:rFonts w:ascii="Calibri" w:eastAsia="新細明體" w:hAnsi="Calibri" w:cs="Times New Roman"/>
      <w:sz w:val="20"/>
      <w:szCs w:val="20"/>
    </w:rPr>
  </w:style>
  <w:style w:type="paragraph" w:styleId="a6">
    <w:name w:val="footer"/>
    <w:basedOn w:val="a"/>
    <w:link w:val="a7"/>
    <w:uiPriority w:val="99"/>
    <w:semiHidden/>
    <w:unhideWhenUsed/>
    <w:rsid w:val="00177D74"/>
    <w:pPr>
      <w:tabs>
        <w:tab w:val="center" w:pos="4153"/>
        <w:tab w:val="right" w:pos="8306"/>
      </w:tabs>
      <w:snapToGrid w:val="0"/>
    </w:pPr>
    <w:rPr>
      <w:sz w:val="20"/>
      <w:szCs w:val="20"/>
    </w:rPr>
  </w:style>
  <w:style w:type="character" w:customStyle="1" w:styleId="a7">
    <w:name w:val="頁尾 字元"/>
    <w:basedOn w:val="a0"/>
    <w:link w:val="a6"/>
    <w:uiPriority w:val="99"/>
    <w:semiHidden/>
    <w:rsid w:val="00177D74"/>
    <w:rPr>
      <w:rFonts w:ascii="Calibri" w:eastAsia="新細明體" w:hAnsi="Calibri" w:cs="Times New Roman"/>
      <w:sz w:val="20"/>
      <w:szCs w:val="20"/>
    </w:rPr>
  </w:style>
  <w:style w:type="paragraph" w:styleId="a8">
    <w:name w:val="Balloon Text"/>
    <w:basedOn w:val="a"/>
    <w:link w:val="a9"/>
    <w:uiPriority w:val="99"/>
    <w:semiHidden/>
    <w:unhideWhenUsed/>
    <w:rsid w:val="00535D7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35D7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437B4"/>
    <w:rPr>
      <w:sz w:val="18"/>
      <w:szCs w:val="18"/>
    </w:rPr>
  </w:style>
  <w:style w:type="paragraph" w:styleId="ab">
    <w:name w:val="annotation text"/>
    <w:basedOn w:val="a"/>
    <w:link w:val="ac"/>
    <w:uiPriority w:val="99"/>
    <w:semiHidden/>
    <w:unhideWhenUsed/>
    <w:rsid w:val="00A437B4"/>
  </w:style>
  <w:style w:type="character" w:customStyle="1" w:styleId="ac">
    <w:name w:val="註解文字 字元"/>
    <w:basedOn w:val="a0"/>
    <w:link w:val="ab"/>
    <w:uiPriority w:val="99"/>
    <w:semiHidden/>
    <w:rsid w:val="00A437B4"/>
    <w:rPr>
      <w:rFonts w:ascii="Calibri" w:eastAsia="新細明體" w:hAnsi="Calibri" w:cs="Times New Roman"/>
    </w:rPr>
  </w:style>
  <w:style w:type="paragraph" w:styleId="ad">
    <w:name w:val="annotation subject"/>
    <w:basedOn w:val="ab"/>
    <w:next w:val="ab"/>
    <w:link w:val="ae"/>
    <w:uiPriority w:val="99"/>
    <w:semiHidden/>
    <w:unhideWhenUsed/>
    <w:rsid w:val="00A437B4"/>
    <w:rPr>
      <w:b/>
      <w:bCs/>
    </w:rPr>
  </w:style>
  <w:style w:type="character" w:customStyle="1" w:styleId="ae">
    <w:name w:val="註解主旨 字元"/>
    <w:basedOn w:val="ac"/>
    <w:link w:val="ad"/>
    <w:uiPriority w:val="99"/>
    <w:semiHidden/>
    <w:rsid w:val="00A437B4"/>
    <w:rPr>
      <w:b/>
      <w:bCs/>
    </w:rPr>
  </w:style>
  <w:style w:type="character" w:styleId="af">
    <w:name w:val="Hyperlink"/>
    <w:basedOn w:val="a0"/>
    <w:uiPriority w:val="99"/>
    <w:unhideWhenUsed/>
    <w:rsid w:val="007707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50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q.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F6900-B1C1-4A4F-978D-CA8D3863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19</cp:revision>
  <dcterms:created xsi:type="dcterms:W3CDTF">2019-10-01T07:24:00Z</dcterms:created>
  <dcterms:modified xsi:type="dcterms:W3CDTF">2019-10-06T15:43:00Z</dcterms:modified>
</cp:coreProperties>
</file>