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7E" w:rsidRDefault="00FD5A90" w:rsidP="00FD5A90">
      <w:pPr>
        <w:widowControl/>
        <w:jc w:val="center"/>
        <w:rPr>
          <w:rFonts w:ascii="標楷體" w:eastAsia="標楷體" w:hAnsi="標楷體"/>
          <w:kern w:val="0"/>
          <w:szCs w:val="24"/>
        </w:rPr>
      </w:pPr>
      <w:r>
        <w:rPr>
          <w:rFonts w:ascii="標楷體" w:eastAsia="標楷體" w:hAnsi="標楷體"/>
          <w:noProof/>
          <w:kern w:val="0"/>
          <w:szCs w:val="24"/>
        </w:rPr>
        <w:drawing>
          <wp:inline distT="0" distB="0" distL="0" distR="0">
            <wp:extent cx="2787945" cy="823236"/>
            <wp:effectExtent l="19050" t="0" r="0" b="0"/>
            <wp:docPr id="2" name="圖片 1" descr="圖片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片2-02"/>
                    <pic:cNvPicPr>
                      <a:picLocks noChangeAspect="1" noChangeArrowheads="1"/>
                    </pic:cNvPicPr>
                  </pic:nvPicPr>
                  <pic:blipFill>
                    <a:blip r:embed="rId8" cstate="print"/>
                    <a:srcRect/>
                    <a:stretch>
                      <a:fillRect/>
                    </a:stretch>
                  </pic:blipFill>
                  <pic:spPr bwMode="auto">
                    <a:xfrm>
                      <a:off x="0" y="0"/>
                      <a:ext cx="2788915" cy="823522"/>
                    </a:xfrm>
                    <a:prstGeom prst="rect">
                      <a:avLst/>
                    </a:prstGeom>
                    <a:noFill/>
                    <a:ln w="9525">
                      <a:noFill/>
                      <a:miter lim="800000"/>
                      <a:headEnd/>
                      <a:tailEnd/>
                    </a:ln>
                  </pic:spPr>
                </pic:pic>
              </a:graphicData>
            </a:graphic>
          </wp:inline>
        </w:drawing>
      </w:r>
    </w:p>
    <w:p w:rsidR="0032117E" w:rsidRPr="00FD5A90" w:rsidRDefault="0032117E" w:rsidP="0032117E">
      <w:pPr>
        <w:widowControl/>
        <w:rPr>
          <w:rFonts w:ascii="Times New Roman" w:eastAsia="標楷體" w:hAnsi="Times New Roman"/>
          <w:b/>
          <w:bCs/>
          <w:kern w:val="0"/>
          <w:szCs w:val="24"/>
        </w:rPr>
      </w:pPr>
      <w:r w:rsidRPr="00FD5A90">
        <w:rPr>
          <w:rFonts w:ascii="Times New Roman" w:eastAsia="標楷體" w:hAnsi="Times New Roman"/>
          <w:b/>
          <w:bCs/>
          <w:kern w:val="0"/>
          <w:szCs w:val="24"/>
        </w:rPr>
        <w:t>品質學會</w:t>
      </w:r>
      <w:r w:rsidR="00177D74" w:rsidRPr="00FD5A90">
        <w:rPr>
          <w:rFonts w:ascii="Times New Roman" w:eastAsia="標楷體" w:hAnsi="Times New Roman" w:hint="eastAsia"/>
          <w:b/>
          <w:bCs/>
          <w:kern w:val="0"/>
          <w:szCs w:val="24"/>
        </w:rPr>
        <w:t>理事、監事、</w:t>
      </w:r>
      <w:r w:rsidRPr="00FD5A90">
        <w:rPr>
          <w:rFonts w:ascii="Times New Roman" w:eastAsia="標楷體" w:hAnsi="Times New Roman" w:hint="eastAsia"/>
          <w:b/>
          <w:bCs/>
          <w:kern w:val="0"/>
          <w:szCs w:val="24"/>
        </w:rPr>
        <w:t>會員、會友們</w:t>
      </w:r>
      <w:r w:rsidRPr="00FD5A90">
        <w:rPr>
          <w:rFonts w:ascii="Times New Roman" w:eastAsia="標楷體" w:hAnsi="Times New Roman"/>
          <w:b/>
          <w:bCs/>
          <w:kern w:val="0"/>
          <w:szCs w:val="24"/>
        </w:rPr>
        <w:t>大家好</w:t>
      </w:r>
      <w:r w:rsidR="00FD5A90" w:rsidRPr="00FD5A90">
        <w:rPr>
          <w:rFonts w:ascii="Times New Roman" w:eastAsia="標楷體" w:hAnsi="Times New Roman" w:hint="eastAsia"/>
          <w:b/>
          <w:bCs/>
          <w:kern w:val="0"/>
          <w:szCs w:val="24"/>
        </w:rPr>
        <w:t>：</w:t>
      </w:r>
    </w:p>
    <w:p w:rsidR="0032117E" w:rsidRDefault="0032117E" w:rsidP="006676B2">
      <w:pPr>
        <w:widowControl/>
        <w:rPr>
          <w:rFonts w:ascii="標楷體" w:eastAsia="標楷體" w:hAnsi="標楷體"/>
          <w:kern w:val="0"/>
          <w:szCs w:val="24"/>
        </w:rPr>
      </w:pPr>
    </w:p>
    <w:p w:rsidR="006676B2" w:rsidRPr="00C53543" w:rsidRDefault="00701B76" w:rsidP="006676B2">
      <w:pPr>
        <w:widowControl/>
        <w:rPr>
          <w:rFonts w:ascii="標楷體" w:eastAsia="標楷體" w:hAnsi="標楷體"/>
          <w:kern w:val="0"/>
          <w:szCs w:val="24"/>
        </w:rPr>
      </w:pPr>
      <w:r>
        <w:rPr>
          <w:rFonts w:ascii="標楷體" w:eastAsia="標楷體" w:hAnsi="標楷體" w:hint="eastAsia"/>
          <w:kern w:val="0"/>
          <w:szCs w:val="24"/>
        </w:rPr>
        <w:t xml:space="preserve">    </w:t>
      </w:r>
      <w:r w:rsidR="007E786D" w:rsidRPr="007E786D">
        <w:rPr>
          <w:rFonts w:ascii="標楷體" w:eastAsia="標楷體" w:hAnsi="標楷體" w:hint="eastAsia"/>
          <w:kern w:val="0"/>
          <w:szCs w:val="24"/>
        </w:rPr>
        <w:t>中華民國品質</w:t>
      </w:r>
      <w:r w:rsidR="006676B2" w:rsidRPr="00C53543">
        <w:rPr>
          <w:rFonts w:ascii="標楷體" w:eastAsia="標楷體" w:hAnsi="標楷體"/>
          <w:kern w:val="0"/>
          <w:szCs w:val="24"/>
        </w:rPr>
        <w:t>學會</w:t>
      </w:r>
      <w:r w:rsidR="006676B2" w:rsidRPr="00C53543">
        <w:rPr>
          <w:rFonts w:ascii="標楷體" w:eastAsia="標楷體" w:hAnsi="標楷體" w:hint="eastAsia"/>
          <w:kern w:val="0"/>
          <w:szCs w:val="24"/>
        </w:rPr>
        <w:t>為</w:t>
      </w:r>
      <w:r w:rsidR="00363CD6" w:rsidRPr="00363CD6">
        <w:rPr>
          <w:rFonts w:ascii="標楷體" w:eastAsia="標楷體" w:hAnsi="標楷體" w:hint="eastAsia"/>
          <w:kern w:val="0"/>
          <w:szCs w:val="24"/>
        </w:rPr>
        <w:t>推行</w:t>
      </w:r>
      <w:r w:rsidR="00177D74">
        <w:rPr>
          <w:rFonts w:ascii="標楷體" w:eastAsia="標楷體" w:hAnsi="標楷體" w:hint="eastAsia"/>
          <w:kern w:val="0"/>
          <w:szCs w:val="24"/>
        </w:rPr>
        <w:t>標竿學習，</w:t>
      </w:r>
      <w:r w:rsidR="00151910" w:rsidRPr="00151910">
        <w:rPr>
          <w:rFonts w:ascii="標楷體" w:eastAsia="標楷體" w:hAnsi="標楷體" w:hint="eastAsia"/>
          <w:kern w:val="0"/>
          <w:szCs w:val="24"/>
        </w:rPr>
        <w:t>配合學會第55屆年會</w:t>
      </w:r>
      <w:r w:rsidR="00177D74" w:rsidRPr="00177D74">
        <w:rPr>
          <w:rFonts w:ascii="標楷體" w:eastAsia="標楷體" w:hAnsi="標楷體" w:hint="eastAsia"/>
          <w:kern w:val="0"/>
          <w:szCs w:val="24"/>
        </w:rPr>
        <w:t>將</w:t>
      </w:r>
      <w:r w:rsidR="006676B2" w:rsidRPr="00C53543">
        <w:rPr>
          <w:rFonts w:ascii="標楷體" w:eastAsia="標楷體" w:hAnsi="標楷體" w:hint="eastAsia"/>
          <w:kern w:val="0"/>
          <w:szCs w:val="24"/>
        </w:rPr>
        <w:t>於</w:t>
      </w:r>
      <w:r w:rsidR="006676B2" w:rsidRPr="007E786D">
        <w:rPr>
          <w:rFonts w:ascii="標楷體" w:eastAsia="標楷體" w:hAnsi="標楷體" w:hint="eastAsia"/>
          <w:color w:val="000000" w:themeColor="text1"/>
          <w:kern w:val="0"/>
          <w:szCs w:val="24"/>
        </w:rPr>
        <w:t xml:space="preserve">2019/ </w:t>
      </w:r>
      <w:r w:rsidR="00151910" w:rsidRPr="007E786D">
        <w:rPr>
          <w:rFonts w:ascii="標楷體" w:eastAsia="標楷體" w:hAnsi="標楷體" w:hint="eastAsia"/>
          <w:color w:val="000000" w:themeColor="text1"/>
          <w:kern w:val="0"/>
          <w:szCs w:val="24"/>
        </w:rPr>
        <w:t>11</w:t>
      </w:r>
      <w:r w:rsidR="006676B2" w:rsidRPr="007E786D">
        <w:rPr>
          <w:rFonts w:ascii="標楷體" w:eastAsia="標楷體" w:hAnsi="標楷體" w:hint="eastAsia"/>
          <w:color w:val="000000" w:themeColor="text1"/>
          <w:kern w:val="0"/>
          <w:szCs w:val="24"/>
        </w:rPr>
        <w:t xml:space="preserve"> /</w:t>
      </w:r>
      <w:r w:rsidR="00151910" w:rsidRPr="007E786D">
        <w:rPr>
          <w:rFonts w:ascii="標楷體" w:eastAsia="標楷體" w:hAnsi="標楷體" w:hint="eastAsia"/>
          <w:color w:val="000000" w:themeColor="text1"/>
          <w:kern w:val="0"/>
          <w:szCs w:val="24"/>
        </w:rPr>
        <w:t>1</w:t>
      </w:r>
      <w:r w:rsidR="006676B2" w:rsidRPr="007E786D">
        <w:rPr>
          <w:rFonts w:ascii="標楷體" w:eastAsia="標楷體" w:hAnsi="標楷體" w:hint="eastAsia"/>
          <w:color w:val="000000" w:themeColor="text1"/>
          <w:kern w:val="0"/>
          <w:szCs w:val="24"/>
        </w:rPr>
        <w:t xml:space="preserve"> </w:t>
      </w:r>
      <w:r w:rsidR="006676B2" w:rsidRPr="00C53543">
        <w:rPr>
          <w:rFonts w:ascii="標楷體" w:eastAsia="標楷體" w:hAnsi="標楷體" w:hint="eastAsia"/>
          <w:kern w:val="0"/>
          <w:szCs w:val="24"/>
        </w:rPr>
        <w:t>規劃卓越經營模式標竿學習參訪活動，本次參訪的標竿對象是107年度榮獲卓越經營品質獎</w:t>
      </w:r>
      <w:r w:rsidR="007E786D" w:rsidRPr="007E786D">
        <w:rPr>
          <w:rFonts w:ascii="標楷體" w:eastAsia="標楷體" w:hAnsi="標楷體" w:hint="eastAsia"/>
          <w:kern w:val="0"/>
          <w:szCs w:val="24"/>
        </w:rPr>
        <w:t>標竿獎</w:t>
      </w:r>
      <w:r w:rsidR="006676B2" w:rsidRPr="00C53543">
        <w:rPr>
          <w:rFonts w:ascii="標楷體" w:eastAsia="標楷體" w:hAnsi="標楷體" w:hint="eastAsia"/>
          <w:kern w:val="0"/>
          <w:szCs w:val="24"/>
        </w:rPr>
        <w:t>的單位-</w:t>
      </w:r>
      <w:r w:rsidR="007E786D" w:rsidRPr="007E786D">
        <w:rPr>
          <w:rFonts w:ascii="標楷體" w:eastAsia="標楷體" w:hAnsi="標楷體" w:hint="eastAsia"/>
          <w:kern w:val="0"/>
          <w:szCs w:val="24"/>
        </w:rPr>
        <w:t>瑞助營造</w:t>
      </w:r>
      <w:r w:rsidR="00177D74" w:rsidRPr="00177D74">
        <w:rPr>
          <w:rFonts w:ascii="標楷體" w:eastAsia="標楷體" w:hAnsi="標楷體" w:hint="eastAsia"/>
          <w:kern w:val="0"/>
          <w:szCs w:val="24"/>
        </w:rPr>
        <w:t>股份有限公司</w:t>
      </w:r>
      <w:r w:rsidR="00177D74">
        <w:rPr>
          <w:rFonts w:ascii="標楷體" w:eastAsia="標楷體" w:hAnsi="標楷體" w:hint="eastAsia"/>
          <w:kern w:val="0"/>
          <w:szCs w:val="24"/>
        </w:rPr>
        <w:t>，</w:t>
      </w:r>
      <w:r w:rsidR="007E786D" w:rsidRPr="007E786D">
        <w:rPr>
          <w:rFonts w:ascii="標楷體" w:eastAsia="標楷體" w:hAnsi="標楷體" w:hint="eastAsia"/>
          <w:kern w:val="0"/>
          <w:szCs w:val="24"/>
        </w:rPr>
        <w:t>瑞助營造積極</w:t>
      </w:r>
      <w:r w:rsidR="0042264B" w:rsidRPr="0042264B">
        <w:rPr>
          <w:rFonts w:ascii="標楷體" w:eastAsia="標楷體" w:hAnsi="標楷體" w:hint="eastAsia"/>
          <w:kern w:val="0"/>
          <w:szCs w:val="24"/>
        </w:rPr>
        <w:t>推動</w:t>
      </w:r>
      <w:r w:rsidR="0042264B">
        <w:rPr>
          <w:rFonts w:ascii="標楷體" w:eastAsia="標楷體" w:hAnsi="標楷體" w:hint="eastAsia"/>
          <w:kern w:val="0"/>
          <w:szCs w:val="24"/>
        </w:rPr>
        <w:t>TQM</w:t>
      </w:r>
      <w:r w:rsidR="0042264B" w:rsidRPr="0042264B">
        <w:rPr>
          <w:rFonts w:ascii="標楷體" w:eastAsia="標楷體" w:hAnsi="標楷體" w:hint="eastAsia"/>
          <w:kern w:val="0"/>
          <w:szCs w:val="24"/>
        </w:rPr>
        <w:t>活動</w:t>
      </w:r>
      <w:r w:rsidR="007E786D">
        <w:rPr>
          <w:rFonts w:ascii="標楷體" w:eastAsia="標楷體" w:hAnsi="標楷體" w:hint="eastAsia"/>
          <w:kern w:val="0"/>
          <w:szCs w:val="24"/>
        </w:rPr>
        <w:t>，</w:t>
      </w:r>
      <w:r w:rsidR="00D97FBB">
        <w:rPr>
          <w:rFonts w:ascii="標楷體" w:eastAsia="標楷體" w:hAnsi="標楷體" w:hint="eastAsia"/>
          <w:kern w:val="0"/>
          <w:szCs w:val="24"/>
        </w:rPr>
        <w:t>舉辦策略共識營，</w:t>
      </w:r>
      <w:r w:rsidR="00D97FBB" w:rsidRPr="00D97FBB">
        <w:rPr>
          <w:rFonts w:ascii="標楷體" w:eastAsia="標楷體" w:hAnsi="標楷體" w:hint="eastAsia"/>
          <w:kern w:val="0"/>
          <w:szCs w:val="24"/>
        </w:rPr>
        <w:t>成立價值創新委員會</w:t>
      </w:r>
      <w:r w:rsidR="00D97FBB">
        <w:rPr>
          <w:rFonts w:ascii="標楷體" w:eastAsia="標楷體" w:hAnsi="標楷體" w:hint="eastAsia"/>
          <w:kern w:val="0"/>
          <w:szCs w:val="24"/>
        </w:rPr>
        <w:t>，</w:t>
      </w:r>
      <w:r w:rsidR="00D97FBB" w:rsidRPr="00D97FBB">
        <w:rPr>
          <w:rFonts w:ascii="標楷體" w:eastAsia="標楷體" w:hAnsi="標楷體" w:hint="eastAsia"/>
          <w:kern w:val="0"/>
          <w:szCs w:val="24"/>
        </w:rPr>
        <w:t>建立</w:t>
      </w:r>
      <w:r w:rsidR="00D97FBB">
        <w:rPr>
          <w:rFonts w:ascii="標楷體" w:eastAsia="標楷體" w:hAnsi="標楷體" w:hint="eastAsia"/>
          <w:kern w:val="0"/>
          <w:szCs w:val="24"/>
        </w:rPr>
        <w:t>「</w:t>
      </w:r>
      <w:r w:rsidR="00D97FBB" w:rsidRPr="00D97FBB">
        <w:rPr>
          <w:rFonts w:ascii="標楷體" w:eastAsia="標楷體" w:hAnsi="標楷體" w:hint="eastAsia"/>
          <w:kern w:val="0"/>
          <w:szCs w:val="24"/>
        </w:rPr>
        <w:t>瑞助</w:t>
      </w:r>
      <w:r w:rsidR="00D97FBB">
        <w:rPr>
          <w:rFonts w:ascii="標楷體" w:eastAsia="標楷體" w:hAnsi="標楷體" w:hint="eastAsia"/>
          <w:kern w:val="0"/>
          <w:szCs w:val="24"/>
        </w:rPr>
        <w:t>E學</w:t>
      </w:r>
      <w:r w:rsidR="00D97FBB" w:rsidRPr="00D97FBB">
        <w:rPr>
          <w:rFonts w:ascii="標楷體" w:eastAsia="標楷體" w:hAnsi="標楷體" w:hint="eastAsia"/>
          <w:kern w:val="0"/>
          <w:szCs w:val="24"/>
        </w:rPr>
        <w:t>苑</w:t>
      </w:r>
      <w:r w:rsidR="00D97FBB">
        <w:rPr>
          <w:rFonts w:ascii="標楷體" w:eastAsia="標楷體" w:hAnsi="標楷體" w:hint="eastAsia"/>
          <w:kern w:val="0"/>
          <w:szCs w:val="24"/>
        </w:rPr>
        <w:t>」，</w:t>
      </w:r>
      <w:r w:rsidR="00D97FBB" w:rsidRPr="00D97FBB">
        <w:rPr>
          <w:rFonts w:ascii="標楷體" w:eastAsia="標楷體" w:hAnsi="標楷體" w:hint="eastAsia"/>
          <w:kern w:val="0"/>
          <w:szCs w:val="24"/>
        </w:rPr>
        <w:t>運用創新之數位模型</w:t>
      </w:r>
      <w:r w:rsidR="00D97FBB">
        <w:rPr>
          <w:rFonts w:ascii="標楷體" w:eastAsia="標楷體" w:hAnsi="標楷體" w:hint="eastAsia"/>
          <w:kern w:val="0"/>
          <w:szCs w:val="24"/>
        </w:rPr>
        <w:t>BIM</w:t>
      </w:r>
      <w:r w:rsidR="00D97FBB" w:rsidRPr="00D97FBB">
        <w:rPr>
          <w:rFonts w:ascii="標楷體" w:eastAsia="標楷體" w:hAnsi="標楷體" w:hint="eastAsia"/>
          <w:kern w:val="0"/>
          <w:szCs w:val="24"/>
        </w:rPr>
        <w:t>進行視覺化界面整合提升施工效率</w:t>
      </w:r>
      <w:r w:rsidR="00D97FBB">
        <w:rPr>
          <w:rFonts w:ascii="標楷體" w:eastAsia="標楷體" w:hAnsi="標楷體" w:hint="eastAsia"/>
          <w:kern w:val="0"/>
          <w:szCs w:val="24"/>
        </w:rPr>
        <w:t>，</w:t>
      </w:r>
      <w:r w:rsidR="004C0B96" w:rsidRPr="00FB3687">
        <w:rPr>
          <w:rFonts w:ascii="標楷體" w:eastAsia="標楷體" w:hAnsi="標楷體" w:cs="新細明體"/>
          <w:kern w:val="0"/>
        </w:rPr>
        <w:t>實施</w:t>
      </w:r>
      <w:r w:rsidR="00E4643D" w:rsidRPr="00E4643D">
        <w:rPr>
          <w:rFonts w:ascii="標楷體" w:eastAsia="標楷體" w:hAnsi="標楷體" w:cs="新細明體" w:hint="eastAsia"/>
          <w:kern w:val="0"/>
        </w:rPr>
        <w:t>二階段</w:t>
      </w:r>
      <w:r w:rsidR="004C0B96" w:rsidRPr="00FB3687">
        <w:rPr>
          <w:rFonts w:ascii="標楷體" w:eastAsia="標楷體" w:hAnsi="標楷體" w:cs="新細明體"/>
          <w:kern w:val="0"/>
        </w:rPr>
        <w:t>三級品管制度</w:t>
      </w:r>
      <w:r w:rsidR="004C0B96">
        <w:rPr>
          <w:rFonts w:ascii="標楷體" w:eastAsia="標楷體" w:hAnsi="標楷體" w:cs="新細明體"/>
          <w:kern w:val="0"/>
        </w:rPr>
        <w:t>，</w:t>
      </w:r>
      <w:r w:rsidR="00E4643D" w:rsidRPr="00E4643D">
        <w:rPr>
          <w:rFonts w:ascii="標楷體" w:eastAsia="標楷體" w:hAnsi="標楷體" w:cs="新細明體" w:hint="eastAsia"/>
          <w:kern w:val="0"/>
        </w:rPr>
        <w:t>主導成立</w:t>
      </w:r>
      <w:r w:rsidR="00E4643D">
        <w:rPr>
          <w:rFonts w:ascii="標楷體" w:eastAsia="標楷體" w:hAnsi="標楷體" w:cs="新細明體" w:hint="eastAsia"/>
          <w:kern w:val="0"/>
        </w:rPr>
        <w:t>「</w:t>
      </w:r>
      <w:r w:rsidR="00E4643D" w:rsidRPr="00E4643D">
        <w:rPr>
          <w:rFonts w:ascii="標楷體" w:eastAsia="標楷體" w:hAnsi="標楷體" w:cs="新細明體" w:hint="eastAsia"/>
          <w:kern w:val="0"/>
        </w:rPr>
        <w:t>台灣綠色智慧科技協會</w:t>
      </w:r>
      <w:r w:rsidR="00E4643D">
        <w:rPr>
          <w:rFonts w:ascii="標楷體" w:eastAsia="標楷體" w:hAnsi="標楷體" w:cs="新細明體" w:hint="eastAsia"/>
          <w:kern w:val="0"/>
        </w:rPr>
        <w:t>」，</w:t>
      </w:r>
      <w:r w:rsidR="004C0B96" w:rsidRPr="004C0B96">
        <w:rPr>
          <w:rFonts w:ascii="標楷體" w:eastAsia="標楷體" w:hAnsi="標楷體" w:hint="eastAsia"/>
          <w:kern w:val="0"/>
          <w:szCs w:val="24"/>
        </w:rPr>
        <w:t>開發綠色建築材料與技術</w:t>
      </w:r>
      <w:r w:rsidR="004C0B96">
        <w:rPr>
          <w:rFonts w:ascii="標楷體" w:eastAsia="標楷體" w:hAnsi="標楷體" w:hint="eastAsia"/>
          <w:kern w:val="0"/>
          <w:szCs w:val="24"/>
        </w:rPr>
        <w:t>，</w:t>
      </w:r>
      <w:r w:rsidR="00D97FBB" w:rsidRPr="00D97FBB">
        <w:rPr>
          <w:rFonts w:ascii="標楷體" w:eastAsia="標楷體" w:hAnsi="標楷體" w:hint="eastAsia"/>
          <w:kern w:val="0"/>
          <w:szCs w:val="24"/>
        </w:rPr>
        <w:t>成立八大中心提升工程品質</w:t>
      </w:r>
      <w:r w:rsidR="00D97FBB">
        <w:rPr>
          <w:rFonts w:ascii="標楷體" w:eastAsia="標楷體" w:hAnsi="標楷體" w:hint="eastAsia"/>
          <w:kern w:val="0"/>
          <w:szCs w:val="24"/>
        </w:rPr>
        <w:t>與</w:t>
      </w:r>
      <w:r w:rsidR="00D97FBB" w:rsidRPr="00D97FBB">
        <w:rPr>
          <w:rFonts w:ascii="標楷體" w:eastAsia="標楷體" w:hAnsi="標楷體" w:hint="eastAsia"/>
          <w:kern w:val="0"/>
          <w:szCs w:val="24"/>
        </w:rPr>
        <w:t>經營管理品質</w:t>
      </w:r>
      <w:r w:rsidR="002D3D0C">
        <w:rPr>
          <w:rFonts w:ascii="標楷體" w:eastAsia="標楷體" w:hAnsi="標楷體" w:hint="eastAsia"/>
          <w:kern w:val="0"/>
          <w:szCs w:val="24"/>
        </w:rPr>
        <w:t>，</w:t>
      </w:r>
      <w:r w:rsidR="007E786D" w:rsidRPr="007E786D">
        <w:rPr>
          <w:rFonts w:ascii="標楷體" w:eastAsia="標楷體" w:hAnsi="標楷體" w:hint="eastAsia"/>
          <w:kern w:val="0"/>
          <w:szCs w:val="24"/>
        </w:rPr>
        <w:t>在</w:t>
      </w:r>
      <w:r w:rsidR="00D97FBB">
        <w:rPr>
          <w:rFonts w:ascii="標楷體" w:eastAsia="標楷體" w:hAnsi="標楷體" w:hint="eastAsia"/>
          <w:kern w:val="0"/>
          <w:szCs w:val="24"/>
        </w:rPr>
        <w:t>企業經營</w:t>
      </w:r>
      <w:r w:rsidR="002D3D0C" w:rsidRPr="002D3D0C">
        <w:rPr>
          <w:rFonts w:ascii="標楷體" w:eastAsia="標楷體" w:hAnsi="標楷體" w:hint="eastAsia"/>
          <w:kern w:val="0"/>
          <w:szCs w:val="24"/>
        </w:rPr>
        <w:t>管理</w:t>
      </w:r>
      <w:r w:rsidR="00621351" w:rsidRPr="00621351">
        <w:rPr>
          <w:rFonts w:ascii="標楷體" w:eastAsia="標楷體" w:hAnsi="標楷體" w:hint="eastAsia"/>
          <w:kern w:val="0"/>
          <w:szCs w:val="24"/>
        </w:rPr>
        <w:t>及</w:t>
      </w:r>
      <w:r w:rsidR="002D3D0C" w:rsidRPr="002D3D0C">
        <w:rPr>
          <w:rFonts w:ascii="標楷體" w:eastAsia="標楷體" w:hAnsi="標楷體" w:hint="eastAsia"/>
          <w:kern w:val="0"/>
          <w:szCs w:val="24"/>
        </w:rPr>
        <w:t>擔負</w:t>
      </w:r>
      <w:r w:rsidR="00D97FBB" w:rsidRPr="00D97FBB">
        <w:rPr>
          <w:rFonts w:ascii="標楷體" w:eastAsia="標楷體" w:hAnsi="標楷體" w:hint="eastAsia"/>
          <w:kern w:val="0"/>
          <w:szCs w:val="24"/>
        </w:rPr>
        <w:t>企業社會責任</w:t>
      </w:r>
      <w:r w:rsidR="00621351" w:rsidRPr="00621351">
        <w:rPr>
          <w:rFonts w:ascii="標楷體" w:eastAsia="標楷體" w:hAnsi="標楷體" w:hint="eastAsia"/>
          <w:kern w:val="0"/>
          <w:szCs w:val="24"/>
        </w:rPr>
        <w:t>均有卓越表現</w:t>
      </w:r>
      <w:r w:rsidR="00C64BF3" w:rsidRPr="00C64BF3">
        <w:rPr>
          <w:rFonts w:ascii="標楷體" w:eastAsia="標楷體" w:hAnsi="標楷體" w:hint="eastAsia"/>
          <w:kern w:val="0"/>
          <w:szCs w:val="24"/>
        </w:rPr>
        <w:t>堪為企業界典範</w:t>
      </w:r>
      <w:r w:rsidR="006676B2" w:rsidRPr="00C53543">
        <w:rPr>
          <w:rFonts w:ascii="標楷體" w:eastAsia="標楷體" w:hAnsi="標楷體" w:hint="eastAsia"/>
          <w:kern w:val="0"/>
          <w:szCs w:val="24"/>
        </w:rPr>
        <w:t>，</w:t>
      </w:r>
      <w:r w:rsidR="006676B2" w:rsidRPr="00C53543">
        <w:rPr>
          <w:rFonts w:ascii="標楷體" w:eastAsia="標楷體" w:hAnsi="標楷體"/>
          <w:b/>
          <w:bCs/>
          <w:kern w:val="0"/>
          <w:szCs w:val="24"/>
        </w:rPr>
        <w:t>敬邀各位先進踴躍</w:t>
      </w:r>
      <w:r w:rsidR="00363CD6" w:rsidRPr="00363CD6">
        <w:rPr>
          <w:rFonts w:ascii="標楷體" w:eastAsia="標楷體" w:hAnsi="標楷體" w:hint="eastAsia"/>
          <w:b/>
          <w:bCs/>
          <w:kern w:val="0"/>
          <w:szCs w:val="24"/>
        </w:rPr>
        <w:t>報名參加</w:t>
      </w:r>
      <w:r w:rsidR="006676B2" w:rsidRPr="00C53543">
        <w:rPr>
          <w:rFonts w:ascii="標楷體" w:eastAsia="標楷體" w:hAnsi="標楷體"/>
          <w:kern w:val="0"/>
          <w:szCs w:val="24"/>
        </w:rPr>
        <w:t xml:space="preserve">。 </w:t>
      </w:r>
    </w:p>
    <w:p w:rsidR="00570D98" w:rsidRPr="00C53543" w:rsidRDefault="00570D98">
      <w:pPr>
        <w:rPr>
          <w:rFonts w:ascii="標楷體" w:eastAsia="標楷體" w:hAnsi="標楷體"/>
        </w:rPr>
      </w:pPr>
    </w:p>
    <w:p w:rsidR="006676B2" w:rsidRPr="001B5CEC" w:rsidRDefault="006676B2" w:rsidP="006676B2">
      <w:pPr>
        <w:pStyle w:val="a3"/>
        <w:widowControl/>
        <w:numPr>
          <w:ilvl w:val="0"/>
          <w:numId w:val="1"/>
        </w:numPr>
        <w:ind w:leftChars="0"/>
        <w:rPr>
          <w:rFonts w:ascii="標楷體" w:eastAsia="標楷體" w:hAnsi="標楷體"/>
          <w:color w:val="000000" w:themeColor="text1"/>
          <w:kern w:val="0"/>
          <w:szCs w:val="24"/>
        </w:rPr>
      </w:pPr>
      <w:r w:rsidRPr="001B5CEC">
        <w:rPr>
          <w:rFonts w:ascii="標楷體" w:eastAsia="標楷體" w:hAnsi="標楷體"/>
          <w:b/>
          <w:bCs/>
          <w:color w:val="000000" w:themeColor="text1"/>
          <w:kern w:val="0"/>
          <w:szCs w:val="24"/>
        </w:rPr>
        <w:t>參訪行程安排:</w:t>
      </w:r>
      <w:r w:rsidRPr="001B5CEC">
        <w:rPr>
          <w:rFonts w:ascii="標楷體" w:eastAsia="標楷體" w:hAnsi="標楷體"/>
          <w:color w:val="000000" w:themeColor="text1"/>
          <w:kern w:val="0"/>
          <w:szCs w:val="24"/>
        </w:rPr>
        <w:t xml:space="preserve"> </w:t>
      </w:r>
    </w:p>
    <w:p w:rsidR="005242C7" w:rsidRPr="005242C7" w:rsidRDefault="005242C7" w:rsidP="005242C7">
      <w:pPr>
        <w:autoSpaceDE w:val="0"/>
        <w:autoSpaceDN w:val="0"/>
        <w:adjustRightInd w:val="0"/>
        <w:spacing w:line="400" w:lineRule="exact"/>
        <w:ind w:firstLineChars="177" w:firstLine="425"/>
        <w:rPr>
          <w:rFonts w:ascii="標楷體" w:eastAsia="標楷體" w:hAnsi="標楷體" w:cs="DFKaiShu-SB-Estd-BF"/>
          <w:b/>
          <w:color w:val="000000"/>
          <w:kern w:val="0"/>
          <w:szCs w:val="24"/>
        </w:rPr>
      </w:pPr>
      <w:r w:rsidRPr="005242C7">
        <w:rPr>
          <w:rFonts w:ascii="標楷體" w:eastAsia="標楷體" w:hAnsi="標楷體"/>
          <w:b/>
          <w:bCs/>
          <w:color w:val="000000"/>
          <w:kern w:val="0"/>
          <w:szCs w:val="24"/>
        </w:rPr>
        <w:t xml:space="preserve">1-1 </w:t>
      </w:r>
      <w:r w:rsidRPr="005242C7">
        <w:rPr>
          <w:rFonts w:ascii="標楷體" w:eastAsia="標楷體" w:hAnsi="標楷體" w:cs="DFKaiShu-SB-Estd-BF" w:hint="eastAsia"/>
          <w:b/>
          <w:color w:val="000000"/>
          <w:kern w:val="0"/>
          <w:szCs w:val="24"/>
        </w:rPr>
        <w:t>敬邀參訪成員</w:t>
      </w:r>
      <w:r w:rsidRPr="005242C7">
        <w:rPr>
          <w:rFonts w:ascii="標楷體" w:eastAsia="標楷體" w:hAnsi="標楷體"/>
          <w:b/>
          <w:bCs/>
          <w:color w:val="000000"/>
          <w:kern w:val="0"/>
          <w:szCs w:val="24"/>
        </w:rPr>
        <w:t xml:space="preserve">: </w:t>
      </w:r>
      <w:r w:rsidRPr="005242C7">
        <w:rPr>
          <w:rFonts w:ascii="標楷體" w:eastAsia="標楷體" w:hAnsi="標楷體" w:cs="DFKaiShu-SB-Estd-BF" w:hint="eastAsia"/>
          <w:b/>
          <w:color w:val="000000"/>
          <w:kern w:val="0"/>
          <w:szCs w:val="24"/>
        </w:rPr>
        <w:t>品質學會理監事、會員、會友</w:t>
      </w:r>
    </w:p>
    <w:p w:rsidR="005242C7" w:rsidRPr="005242C7" w:rsidRDefault="005242C7" w:rsidP="005242C7">
      <w:pPr>
        <w:autoSpaceDE w:val="0"/>
        <w:autoSpaceDN w:val="0"/>
        <w:adjustRightInd w:val="0"/>
        <w:spacing w:line="400" w:lineRule="exact"/>
        <w:ind w:firstLineChars="177" w:firstLine="425"/>
        <w:rPr>
          <w:rFonts w:ascii="標楷體" w:eastAsia="標楷體" w:hAnsi="標楷體" w:cs="DFKaiShu-SB-Estd-BF"/>
          <w:b/>
          <w:color w:val="000000"/>
          <w:kern w:val="0"/>
          <w:szCs w:val="24"/>
        </w:rPr>
      </w:pPr>
      <w:r w:rsidRPr="005242C7">
        <w:rPr>
          <w:rFonts w:ascii="標楷體" w:eastAsia="標楷體" w:hAnsi="標楷體"/>
          <w:b/>
          <w:bCs/>
          <w:color w:val="000000"/>
          <w:kern w:val="0"/>
          <w:szCs w:val="24"/>
        </w:rPr>
        <w:t xml:space="preserve">1-2 </w:t>
      </w:r>
      <w:r w:rsidRPr="005242C7">
        <w:rPr>
          <w:rFonts w:ascii="標楷體" w:eastAsia="標楷體" w:hAnsi="標楷體" w:cs="DFKaiShu-SB-Estd-BF" w:hint="eastAsia"/>
          <w:b/>
          <w:color w:val="000000"/>
          <w:kern w:val="0"/>
          <w:szCs w:val="24"/>
        </w:rPr>
        <w:t>參訪領隊</w:t>
      </w:r>
      <w:r w:rsidRPr="005242C7">
        <w:rPr>
          <w:rFonts w:ascii="標楷體" w:eastAsia="標楷體" w:hAnsi="標楷體"/>
          <w:b/>
          <w:bCs/>
          <w:color w:val="000000"/>
          <w:kern w:val="0"/>
          <w:szCs w:val="24"/>
        </w:rPr>
        <w:t xml:space="preserve">: </w:t>
      </w:r>
      <w:r w:rsidRPr="005242C7">
        <w:rPr>
          <w:rFonts w:ascii="標楷體" w:eastAsia="標楷體" w:hAnsi="標楷體" w:cs="DFKaiShu-SB-Estd-BF" w:hint="eastAsia"/>
          <w:b/>
          <w:color w:val="000000"/>
          <w:kern w:val="0"/>
          <w:szCs w:val="24"/>
        </w:rPr>
        <w:t>中華民國品質學會</w:t>
      </w:r>
      <w:r w:rsidRPr="005242C7">
        <w:rPr>
          <w:rFonts w:ascii="標楷體" w:eastAsia="標楷體" w:hAnsi="標楷體"/>
          <w:b/>
          <w:color w:val="000000"/>
          <w:kern w:val="0"/>
          <w:szCs w:val="24"/>
        </w:rPr>
        <w:t>/</w:t>
      </w:r>
      <w:r w:rsidRPr="005242C7">
        <w:rPr>
          <w:rFonts w:ascii="標楷體" w:eastAsia="標楷體" w:hAnsi="標楷體" w:cs="DFKaiShu-SB-Estd-BF" w:hint="eastAsia"/>
          <w:b/>
          <w:color w:val="000000"/>
          <w:kern w:val="0"/>
          <w:szCs w:val="24"/>
        </w:rPr>
        <w:t>經營品質委員會</w:t>
      </w:r>
      <w:r w:rsidRPr="005242C7">
        <w:rPr>
          <w:rFonts w:ascii="標楷體" w:eastAsia="標楷體" w:hAnsi="標楷體" w:cs="DFKaiShu-SB-Estd-BF"/>
          <w:b/>
          <w:color w:val="000000"/>
          <w:kern w:val="0"/>
          <w:szCs w:val="24"/>
        </w:rPr>
        <w:t xml:space="preserve"> </w:t>
      </w:r>
      <w:r w:rsidRPr="005242C7">
        <w:rPr>
          <w:rFonts w:ascii="標楷體" w:eastAsia="標楷體" w:hAnsi="標楷體" w:cs="DFKaiShu-SB-Estd-BF" w:hint="eastAsia"/>
          <w:b/>
          <w:color w:val="000000"/>
          <w:kern w:val="0"/>
          <w:szCs w:val="24"/>
        </w:rPr>
        <w:t>吳英志</w:t>
      </w:r>
      <w:r w:rsidRPr="005242C7">
        <w:rPr>
          <w:rFonts w:ascii="標楷體" w:eastAsia="標楷體" w:hAnsi="標楷體" w:cs="DFKaiShu-SB-Estd-BF"/>
          <w:b/>
          <w:color w:val="000000"/>
          <w:kern w:val="0"/>
          <w:szCs w:val="24"/>
        </w:rPr>
        <w:t xml:space="preserve"> </w:t>
      </w:r>
      <w:r w:rsidRPr="005242C7">
        <w:rPr>
          <w:rFonts w:ascii="標楷體" w:eastAsia="標楷體" w:hAnsi="標楷體" w:cs="DFKaiShu-SB-Estd-BF" w:hint="eastAsia"/>
          <w:b/>
          <w:color w:val="000000"/>
          <w:kern w:val="0"/>
          <w:szCs w:val="24"/>
        </w:rPr>
        <w:t>主任委員</w:t>
      </w:r>
    </w:p>
    <w:p w:rsidR="005242C7" w:rsidRDefault="005242C7" w:rsidP="005242C7">
      <w:pPr>
        <w:autoSpaceDE w:val="0"/>
        <w:autoSpaceDN w:val="0"/>
        <w:adjustRightInd w:val="0"/>
        <w:spacing w:line="400" w:lineRule="exact"/>
        <w:ind w:firstLineChars="177" w:firstLine="425"/>
        <w:rPr>
          <w:rFonts w:ascii="標楷體" w:eastAsia="標楷體" w:hAnsi="標楷體"/>
          <w:b/>
          <w:color w:val="4472C5"/>
          <w:kern w:val="0"/>
          <w:szCs w:val="24"/>
        </w:rPr>
      </w:pPr>
      <w:r w:rsidRPr="005242C7">
        <w:rPr>
          <w:rFonts w:ascii="標楷體" w:eastAsia="標楷體" w:hAnsi="標楷體"/>
          <w:b/>
          <w:bCs/>
          <w:color w:val="000000"/>
          <w:kern w:val="0"/>
          <w:szCs w:val="24"/>
        </w:rPr>
        <w:t xml:space="preserve">1-3 </w:t>
      </w:r>
      <w:r w:rsidRPr="005242C7">
        <w:rPr>
          <w:rFonts w:ascii="標楷體" w:eastAsia="標楷體" w:hAnsi="標楷體" w:cs="DFKaiShu-SB-Estd-BF" w:hint="eastAsia"/>
          <w:b/>
          <w:color w:val="000000"/>
          <w:kern w:val="0"/>
          <w:szCs w:val="24"/>
        </w:rPr>
        <w:t>參訪時間</w:t>
      </w:r>
      <w:r w:rsidRPr="005242C7">
        <w:rPr>
          <w:rFonts w:ascii="標楷體" w:eastAsia="標楷體" w:hAnsi="標楷體"/>
          <w:b/>
          <w:bCs/>
          <w:color w:val="000000"/>
          <w:kern w:val="0"/>
          <w:szCs w:val="24"/>
        </w:rPr>
        <w:t xml:space="preserve">: </w:t>
      </w:r>
      <w:r w:rsidRPr="005242C7">
        <w:rPr>
          <w:rFonts w:ascii="標楷體" w:eastAsia="標楷體" w:hAnsi="標楷體"/>
          <w:b/>
          <w:color w:val="4472C5"/>
          <w:kern w:val="0"/>
          <w:szCs w:val="24"/>
        </w:rPr>
        <w:t>108/</w:t>
      </w:r>
      <w:r w:rsidR="00D960AC">
        <w:rPr>
          <w:rFonts w:ascii="標楷體" w:eastAsia="標楷體" w:hAnsi="標楷體" w:hint="eastAsia"/>
          <w:b/>
          <w:color w:val="4472C5"/>
          <w:kern w:val="0"/>
          <w:szCs w:val="24"/>
        </w:rPr>
        <w:t>11</w:t>
      </w:r>
      <w:r w:rsidRPr="005242C7">
        <w:rPr>
          <w:rFonts w:ascii="標楷體" w:eastAsia="標楷體" w:hAnsi="標楷體"/>
          <w:b/>
          <w:color w:val="4472C5"/>
          <w:kern w:val="0"/>
          <w:szCs w:val="24"/>
        </w:rPr>
        <w:t>/</w:t>
      </w:r>
      <w:r w:rsidR="00D960AC">
        <w:rPr>
          <w:rFonts w:ascii="標楷體" w:eastAsia="標楷體" w:hAnsi="標楷體" w:hint="eastAsia"/>
          <w:b/>
          <w:color w:val="4472C5"/>
          <w:kern w:val="0"/>
          <w:szCs w:val="24"/>
        </w:rPr>
        <w:t>1</w:t>
      </w:r>
      <w:r w:rsidRPr="005242C7">
        <w:rPr>
          <w:rFonts w:ascii="標楷體" w:eastAsia="標楷體" w:hAnsi="標楷體"/>
          <w:b/>
          <w:color w:val="4472C5"/>
          <w:kern w:val="0"/>
          <w:szCs w:val="24"/>
        </w:rPr>
        <w:t xml:space="preserve"> (</w:t>
      </w:r>
      <w:r w:rsidRPr="005242C7">
        <w:rPr>
          <w:rFonts w:ascii="標楷體" w:eastAsia="標楷體" w:hAnsi="標楷體" w:cs="DFKaiShu-SB-Estd-BF" w:hint="eastAsia"/>
          <w:b/>
          <w:color w:val="4472C5"/>
          <w:kern w:val="0"/>
          <w:szCs w:val="24"/>
        </w:rPr>
        <w:t>星期</w:t>
      </w:r>
      <w:r w:rsidR="00D960AC">
        <w:rPr>
          <w:rFonts w:ascii="標楷體" w:eastAsia="標楷體" w:hAnsi="標楷體" w:cs="DFKaiShu-SB-Estd-BF" w:hint="eastAsia"/>
          <w:b/>
          <w:color w:val="4472C5"/>
          <w:kern w:val="0"/>
          <w:szCs w:val="24"/>
        </w:rPr>
        <w:t>五</w:t>
      </w:r>
      <w:r w:rsidR="007707DB">
        <w:rPr>
          <w:rFonts w:ascii="標楷體" w:eastAsia="標楷體" w:hAnsi="標楷體"/>
          <w:b/>
          <w:color w:val="4472C5"/>
          <w:kern w:val="0"/>
          <w:szCs w:val="24"/>
        </w:rPr>
        <w:t>) 1</w:t>
      </w:r>
      <w:r w:rsidR="007707DB">
        <w:rPr>
          <w:rFonts w:ascii="標楷體" w:eastAsia="標楷體" w:hAnsi="標楷體" w:hint="eastAsia"/>
          <w:b/>
          <w:color w:val="4472C5"/>
          <w:kern w:val="0"/>
          <w:szCs w:val="24"/>
        </w:rPr>
        <w:t>4</w:t>
      </w:r>
      <w:r w:rsidRPr="005242C7">
        <w:rPr>
          <w:rFonts w:ascii="標楷體" w:eastAsia="標楷體" w:hAnsi="標楷體"/>
          <w:b/>
          <w:color w:val="4472C5"/>
          <w:kern w:val="0"/>
          <w:szCs w:val="24"/>
        </w:rPr>
        <w:t>:</w:t>
      </w:r>
      <w:r w:rsidR="00B50197">
        <w:rPr>
          <w:rFonts w:ascii="標楷體" w:eastAsia="標楷體" w:hAnsi="標楷體" w:hint="eastAsia"/>
          <w:b/>
          <w:color w:val="4472C5"/>
          <w:kern w:val="0"/>
          <w:szCs w:val="24"/>
        </w:rPr>
        <w:t>0</w:t>
      </w:r>
      <w:r w:rsidRPr="005242C7">
        <w:rPr>
          <w:rFonts w:ascii="標楷體" w:eastAsia="標楷體" w:hAnsi="標楷體"/>
          <w:b/>
          <w:color w:val="4472C5"/>
          <w:kern w:val="0"/>
          <w:szCs w:val="24"/>
        </w:rPr>
        <w:t>0~16:30</w:t>
      </w:r>
    </w:p>
    <w:p w:rsidR="001B5CEC" w:rsidRPr="005242C7" w:rsidRDefault="001B5CEC" w:rsidP="005242C7">
      <w:pPr>
        <w:autoSpaceDE w:val="0"/>
        <w:autoSpaceDN w:val="0"/>
        <w:adjustRightInd w:val="0"/>
        <w:spacing w:line="400" w:lineRule="exact"/>
        <w:ind w:firstLineChars="177" w:firstLine="425"/>
        <w:rPr>
          <w:rFonts w:ascii="標楷體" w:eastAsia="標楷體" w:hAnsi="標楷體"/>
          <w:b/>
          <w:color w:val="4472C5"/>
          <w:kern w:val="0"/>
          <w:szCs w:val="24"/>
        </w:rPr>
      </w:pPr>
      <w:r w:rsidRPr="005242C7">
        <w:rPr>
          <w:rFonts w:ascii="標楷體" w:eastAsia="標楷體" w:hAnsi="標楷體"/>
          <w:b/>
          <w:bCs/>
          <w:color w:val="000000"/>
          <w:kern w:val="0"/>
          <w:szCs w:val="24"/>
        </w:rPr>
        <w:t>1-4</w:t>
      </w:r>
      <w:r>
        <w:rPr>
          <w:rFonts w:ascii="標楷體" w:eastAsia="標楷體" w:hAnsi="標楷體" w:hint="eastAsia"/>
          <w:b/>
          <w:bCs/>
          <w:color w:val="000000"/>
          <w:kern w:val="0"/>
          <w:szCs w:val="24"/>
        </w:rPr>
        <w:t xml:space="preserve"> </w:t>
      </w:r>
      <w:r>
        <w:rPr>
          <w:rFonts w:ascii="標楷體" w:eastAsia="標楷體" w:hAnsi="標楷體" w:cs="DFKaiShu-SB-Estd-BF" w:hint="eastAsia"/>
          <w:b/>
          <w:color w:val="000000"/>
          <w:kern w:val="0"/>
          <w:szCs w:val="24"/>
        </w:rPr>
        <w:t>費用</w:t>
      </w:r>
      <w:r w:rsidRPr="005242C7">
        <w:rPr>
          <w:rFonts w:ascii="標楷體" w:eastAsia="標楷體" w:hAnsi="標楷體"/>
          <w:b/>
          <w:color w:val="000000"/>
          <w:kern w:val="0"/>
          <w:szCs w:val="24"/>
        </w:rPr>
        <w:t>:</w:t>
      </w:r>
      <w:r>
        <w:rPr>
          <w:rFonts w:ascii="標楷體" w:eastAsia="標楷體" w:hAnsi="標楷體" w:hint="eastAsia"/>
          <w:b/>
          <w:color w:val="000000"/>
          <w:kern w:val="0"/>
          <w:szCs w:val="24"/>
        </w:rPr>
        <w:t>免費</w:t>
      </w:r>
    </w:p>
    <w:p w:rsidR="005242C7" w:rsidRPr="005242C7" w:rsidRDefault="005242C7" w:rsidP="005242C7">
      <w:pPr>
        <w:autoSpaceDE w:val="0"/>
        <w:autoSpaceDN w:val="0"/>
        <w:adjustRightInd w:val="0"/>
        <w:spacing w:line="400" w:lineRule="exact"/>
        <w:ind w:firstLineChars="177" w:firstLine="425"/>
        <w:rPr>
          <w:rFonts w:ascii="標楷體" w:eastAsia="標楷體" w:hAnsi="標楷體" w:cs="DFKaiShu-SB-Estd-BF"/>
          <w:b/>
          <w:color w:val="000000"/>
          <w:kern w:val="0"/>
          <w:szCs w:val="24"/>
        </w:rPr>
      </w:pPr>
      <w:r w:rsidRPr="005242C7">
        <w:rPr>
          <w:rFonts w:ascii="標楷體" w:eastAsia="標楷體" w:hAnsi="標楷體"/>
          <w:b/>
          <w:bCs/>
          <w:color w:val="000000"/>
          <w:kern w:val="0"/>
          <w:szCs w:val="24"/>
        </w:rPr>
        <w:t>1-</w:t>
      </w:r>
      <w:r w:rsidR="001B5CEC">
        <w:rPr>
          <w:rFonts w:ascii="標楷體" w:eastAsia="標楷體" w:hAnsi="標楷體" w:hint="eastAsia"/>
          <w:b/>
          <w:bCs/>
          <w:color w:val="000000"/>
          <w:kern w:val="0"/>
          <w:szCs w:val="24"/>
        </w:rPr>
        <w:t>5</w:t>
      </w:r>
      <w:r w:rsidR="00D9474B">
        <w:rPr>
          <w:rFonts w:ascii="標楷體" w:eastAsia="標楷體" w:hAnsi="標楷體" w:hint="eastAsia"/>
          <w:b/>
          <w:bCs/>
          <w:color w:val="000000"/>
          <w:kern w:val="0"/>
          <w:szCs w:val="24"/>
        </w:rPr>
        <w:t xml:space="preserve"> </w:t>
      </w:r>
      <w:r w:rsidR="00D9474B" w:rsidRPr="005242C7">
        <w:rPr>
          <w:rFonts w:ascii="標楷體" w:eastAsia="標楷體" w:hAnsi="標楷體" w:cs="DFKaiShu-SB-Estd-BF" w:hint="eastAsia"/>
          <w:b/>
          <w:color w:val="000000"/>
          <w:kern w:val="0"/>
          <w:szCs w:val="24"/>
        </w:rPr>
        <w:t>名額</w:t>
      </w:r>
      <w:r w:rsidR="00D9474B" w:rsidRPr="005242C7">
        <w:rPr>
          <w:rFonts w:ascii="標楷體" w:eastAsia="標楷體" w:hAnsi="標楷體"/>
          <w:b/>
          <w:color w:val="000000"/>
          <w:kern w:val="0"/>
          <w:szCs w:val="24"/>
        </w:rPr>
        <w:t xml:space="preserve">: </w:t>
      </w:r>
      <w:r w:rsidR="00D9474B" w:rsidRPr="005242C7">
        <w:rPr>
          <w:rFonts w:ascii="標楷體" w:eastAsia="標楷體" w:hAnsi="標楷體" w:cs="DFKaiShu-SB-Estd-BF" w:hint="eastAsia"/>
          <w:b/>
          <w:color w:val="000000"/>
          <w:kern w:val="0"/>
          <w:szCs w:val="24"/>
        </w:rPr>
        <w:t>以</w:t>
      </w:r>
      <w:r w:rsidR="00D9474B">
        <w:rPr>
          <w:rFonts w:ascii="標楷體" w:eastAsia="標楷體" w:hAnsi="標楷體" w:cs="DFKaiShu-SB-Estd-BF" w:hint="eastAsia"/>
          <w:b/>
          <w:color w:val="000000"/>
          <w:kern w:val="0"/>
          <w:szCs w:val="24"/>
        </w:rPr>
        <w:t>3</w:t>
      </w:r>
      <w:r w:rsidR="00D9474B" w:rsidRPr="005242C7">
        <w:rPr>
          <w:rFonts w:ascii="標楷體" w:eastAsia="標楷體" w:hAnsi="標楷體" w:cs="DFKaiShu-SB-Estd-BF"/>
          <w:b/>
          <w:color w:val="000000"/>
          <w:kern w:val="0"/>
          <w:szCs w:val="24"/>
        </w:rPr>
        <w:t xml:space="preserve">0 </w:t>
      </w:r>
      <w:r w:rsidR="00D9474B" w:rsidRPr="005242C7">
        <w:rPr>
          <w:rFonts w:ascii="標楷體" w:eastAsia="標楷體" w:hAnsi="標楷體" w:cs="DFKaiShu-SB-Estd-BF" w:hint="eastAsia"/>
          <w:b/>
          <w:color w:val="000000"/>
          <w:kern w:val="0"/>
          <w:szCs w:val="24"/>
        </w:rPr>
        <w:t>人為限，婉拒同業報名，人數超過時以會員優先，按報名先後次序，額滿為止</w:t>
      </w:r>
    </w:p>
    <w:p w:rsidR="00B50197" w:rsidRPr="00D9474B" w:rsidRDefault="005242C7" w:rsidP="0014206E">
      <w:pPr>
        <w:autoSpaceDE w:val="0"/>
        <w:autoSpaceDN w:val="0"/>
        <w:adjustRightInd w:val="0"/>
        <w:spacing w:line="400" w:lineRule="exact"/>
        <w:ind w:firstLineChars="177" w:firstLine="425"/>
        <w:rPr>
          <w:rFonts w:ascii="標楷體" w:eastAsia="標楷體" w:hAnsi="標楷體" w:cs="DFKaiShu-SB-Estd-BF"/>
          <w:b/>
          <w:color w:val="000000"/>
          <w:kern w:val="0"/>
          <w:szCs w:val="24"/>
        </w:rPr>
      </w:pPr>
      <w:r w:rsidRPr="005242C7">
        <w:rPr>
          <w:rFonts w:ascii="標楷體" w:eastAsia="標楷體" w:hAnsi="標楷體"/>
          <w:b/>
          <w:bCs/>
          <w:color w:val="000000"/>
          <w:kern w:val="0"/>
          <w:szCs w:val="24"/>
        </w:rPr>
        <w:t>1-</w:t>
      </w:r>
      <w:r w:rsidR="001B5CEC">
        <w:rPr>
          <w:rFonts w:ascii="標楷體" w:eastAsia="標楷體" w:hAnsi="標楷體" w:hint="eastAsia"/>
          <w:b/>
          <w:bCs/>
          <w:color w:val="000000"/>
          <w:kern w:val="0"/>
          <w:szCs w:val="24"/>
        </w:rPr>
        <w:t>6</w:t>
      </w:r>
      <w:r w:rsidR="00D9474B">
        <w:rPr>
          <w:rFonts w:ascii="標楷體" w:eastAsia="標楷體" w:hAnsi="標楷體" w:hint="eastAsia"/>
          <w:b/>
          <w:bCs/>
          <w:color w:val="000000"/>
          <w:kern w:val="0"/>
          <w:szCs w:val="24"/>
        </w:rPr>
        <w:t xml:space="preserve"> </w:t>
      </w:r>
      <w:r w:rsidR="00D9474B" w:rsidRPr="005242C7">
        <w:rPr>
          <w:rFonts w:ascii="標楷體" w:eastAsia="標楷體" w:hAnsi="標楷體" w:cs="DFKaiShu-SB-Estd-BF" w:hint="eastAsia"/>
          <w:b/>
          <w:color w:val="000000"/>
          <w:kern w:val="0"/>
          <w:szCs w:val="24"/>
        </w:rPr>
        <w:t>參訪</w:t>
      </w:r>
      <w:r w:rsidR="001B5CEC">
        <w:rPr>
          <w:rFonts w:ascii="標楷體" w:eastAsia="標楷體" w:hAnsi="標楷體" w:cs="DFKaiShu-SB-Estd-BF" w:hint="eastAsia"/>
          <w:b/>
          <w:color w:val="000000"/>
          <w:kern w:val="0"/>
          <w:szCs w:val="24"/>
        </w:rPr>
        <w:t>行</w:t>
      </w:r>
      <w:r w:rsidR="00D9474B">
        <w:rPr>
          <w:rFonts w:ascii="標楷體" w:eastAsia="標楷體" w:hAnsi="標楷體" w:cs="DFKaiShu-SB-Estd-BF" w:hint="eastAsia"/>
          <w:b/>
          <w:color w:val="000000"/>
          <w:kern w:val="0"/>
          <w:szCs w:val="24"/>
        </w:rPr>
        <w:t>程</w:t>
      </w:r>
      <w:r w:rsidR="001B5CEC">
        <w:rPr>
          <w:rFonts w:ascii="標楷體" w:eastAsia="標楷體" w:hAnsi="標楷體" w:cs="DFKaiShu-SB-Estd-BF" w:hint="eastAsia"/>
          <w:b/>
          <w:color w:val="000000"/>
          <w:kern w:val="0"/>
          <w:szCs w:val="24"/>
        </w:rPr>
        <w:t>：</w:t>
      </w:r>
    </w:p>
    <w:tbl>
      <w:tblPr>
        <w:tblW w:w="10067" w:type="dxa"/>
        <w:tblCellMar>
          <w:left w:w="0" w:type="dxa"/>
          <w:right w:w="0" w:type="dxa"/>
        </w:tblCellMar>
        <w:tblLook w:val="04A0"/>
      </w:tblPr>
      <w:tblGrid>
        <w:gridCol w:w="1420"/>
        <w:gridCol w:w="992"/>
        <w:gridCol w:w="1032"/>
        <w:gridCol w:w="1236"/>
        <w:gridCol w:w="3119"/>
        <w:gridCol w:w="2268"/>
      </w:tblGrid>
      <w:tr w:rsidR="00B50197" w:rsidRPr="00227ABC" w:rsidTr="00975C6B">
        <w:trPr>
          <w:trHeight w:val="173"/>
        </w:trPr>
        <w:tc>
          <w:tcPr>
            <w:tcW w:w="1420" w:type="dxa"/>
            <w:vMerge w:val="restart"/>
            <w:tcBorders>
              <w:top w:val="single" w:sz="8" w:space="0" w:color="FFFFFF"/>
              <w:left w:val="single" w:sz="8" w:space="0" w:color="FFFFFF"/>
              <w:bottom w:val="single" w:sz="18" w:space="0" w:color="FFFFFF"/>
              <w:right w:val="single" w:sz="12" w:space="0" w:color="FFFFFF"/>
            </w:tcBorders>
            <w:shd w:val="clear" w:color="auto" w:fill="1F497D"/>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FFFFFF"/>
                <w:kern w:val="24"/>
                <w:szCs w:val="24"/>
              </w:rPr>
              <w:t>主題</w:t>
            </w:r>
          </w:p>
        </w:tc>
        <w:tc>
          <w:tcPr>
            <w:tcW w:w="3260" w:type="dxa"/>
            <w:gridSpan w:val="3"/>
            <w:tcBorders>
              <w:top w:val="single" w:sz="8" w:space="0" w:color="FFFFFF"/>
              <w:left w:val="single" w:sz="12" w:space="0" w:color="FFFFFF"/>
              <w:bottom w:val="single" w:sz="12" w:space="0" w:color="FFFFFF"/>
              <w:right w:val="single" w:sz="12" w:space="0" w:color="FFFFFF"/>
            </w:tcBorders>
            <w:shd w:val="clear" w:color="auto" w:fill="1F497D"/>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FFFFFF"/>
                <w:kern w:val="24"/>
                <w:szCs w:val="24"/>
              </w:rPr>
              <w:t>時間</w:t>
            </w:r>
          </w:p>
        </w:tc>
        <w:tc>
          <w:tcPr>
            <w:tcW w:w="3119" w:type="dxa"/>
            <w:vMerge w:val="restart"/>
            <w:tcBorders>
              <w:top w:val="single" w:sz="8" w:space="0" w:color="FFFFFF"/>
              <w:left w:val="single" w:sz="12" w:space="0" w:color="FFFFFF"/>
              <w:bottom w:val="single" w:sz="18" w:space="0" w:color="FFFFFF"/>
              <w:right w:val="single" w:sz="12" w:space="0" w:color="FFFFFF"/>
            </w:tcBorders>
            <w:shd w:val="clear" w:color="auto" w:fill="1F497D"/>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FFFFFF"/>
                <w:kern w:val="24"/>
                <w:szCs w:val="24"/>
              </w:rPr>
              <w:t>項目</w:t>
            </w:r>
          </w:p>
        </w:tc>
        <w:tc>
          <w:tcPr>
            <w:tcW w:w="2268" w:type="dxa"/>
            <w:vMerge w:val="restart"/>
            <w:tcBorders>
              <w:top w:val="single" w:sz="8" w:space="0" w:color="FFFFFF"/>
              <w:left w:val="single" w:sz="12" w:space="0" w:color="FFFFFF"/>
              <w:bottom w:val="single" w:sz="18" w:space="0" w:color="FFFFFF"/>
              <w:right w:val="single" w:sz="8" w:space="0" w:color="FFFFFF"/>
            </w:tcBorders>
            <w:shd w:val="clear" w:color="auto" w:fill="1F497D"/>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FFFFFF"/>
                <w:kern w:val="24"/>
                <w:szCs w:val="24"/>
              </w:rPr>
              <w:t>地點</w:t>
            </w:r>
          </w:p>
        </w:tc>
      </w:tr>
      <w:tr w:rsidR="00B50197" w:rsidRPr="00227ABC" w:rsidTr="00975C6B">
        <w:trPr>
          <w:trHeight w:val="100"/>
        </w:trPr>
        <w:tc>
          <w:tcPr>
            <w:tcW w:w="1420" w:type="dxa"/>
            <w:vMerge/>
            <w:tcBorders>
              <w:top w:val="single" w:sz="8" w:space="0" w:color="FFFFFF"/>
              <w:left w:val="single" w:sz="8" w:space="0" w:color="FFFFFF"/>
              <w:bottom w:val="single" w:sz="18" w:space="0" w:color="FFFFFF"/>
              <w:right w:val="single" w:sz="12" w:space="0" w:color="FFFFFF"/>
            </w:tcBorders>
            <w:vAlign w:val="center"/>
            <w:hideMark/>
          </w:tcPr>
          <w:p w:rsidR="00B50197" w:rsidRPr="00227ABC" w:rsidRDefault="00B50197" w:rsidP="00B50197">
            <w:pPr>
              <w:widowControl/>
              <w:spacing w:line="320" w:lineRule="exact"/>
              <w:jc w:val="center"/>
              <w:rPr>
                <w:rFonts w:ascii="標楷體" w:eastAsia="標楷體" w:hAnsi="標楷體" w:cs="Arial"/>
                <w:b/>
                <w:kern w:val="0"/>
                <w:szCs w:val="24"/>
              </w:rPr>
            </w:pPr>
          </w:p>
        </w:tc>
        <w:tc>
          <w:tcPr>
            <w:tcW w:w="992" w:type="dxa"/>
            <w:tcBorders>
              <w:top w:val="single" w:sz="12" w:space="0" w:color="FFFFFF"/>
              <w:left w:val="single" w:sz="12" w:space="0" w:color="FFFFFF"/>
              <w:bottom w:val="single" w:sz="18" w:space="0" w:color="FFFFFF"/>
              <w:right w:val="single" w:sz="8" w:space="0" w:color="FFFFFF"/>
            </w:tcBorders>
            <w:shd w:val="clear" w:color="auto" w:fill="C6D9F1"/>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color w:val="000000"/>
                <w:kern w:val="24"/>
                <w:szCs w:val="24"/>
              </w:rPr>
              <w:t>起</w:t>
            </w:r>
          </w:p>
        </w:tc>
        <w:tc>
          <w:tcPr>
            <w:tcW w:w="1032" w:type="dxa"/>
            <w:tcBorders>
              <w:top w:val="single" w:sz="12" w:space="0" w:color="FFFFFF"/>
              <w:left w:val="single" w:sz="8" w:space="0" w:color="FFFFFF"/>
              <w:bottom w:val="single" w:sz="18" w:space="0" w:color="FFFFFF"/>
              <w:right w:val="single" w:sz="8" w:space="0" w:color="FFFFFF"/>
            </w:tcBorders>
            <w:shd w:val="clear" w:color="auto" w:fill="C6D9F1"/>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color w:val="000000"/>
                <w:kern w:val="24"/>
                <w:szCs w:val="24"/>
              </w:rPr>
              <w:t>迄</w:t>
            </w:r>
          </w:p>
        </w:tc>
        <w:tc>
          <w:tcPr>
            <w:tcW w:w="1236" w:type="dxa"/>
            <w:tcBorders>
              <w:top w:val="single" w:sz="12" w:space="0" w:color="FFFFFF"/>
              <w:left w:val="single" w:sz="8" w:space="0" w:color="FFFFFF"/>
              <w:bottom w:val="single" w:sz="18" w:space="0" w:color="FFFFFF"/>
              <w:right w:val="single" w:sz="12" w:space="0" w:color="FFFFFF"/>
            </w:tcBorders>
            <w:shd w:val="clear" w:color="auto" w:fill="C6D9F1"/>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color w:val="000000"/>
                <w:kern w:val="24"/>
                <w:szCs w:val="24"/>
              </w:rPr>
              <w:t>需時</w:t>
            </w:r>
          </w:p>
        </w:tc>
        <w:tc>
          <w:tcPr>
            <w:tcW w:w="3119" w:type="dxa"/>
            <w:vMerge/>
            <w:tcBorders>
              <w:top w:val="single" w:sz="8" w:space="0" w:color="FFFFFF"/>
              <w:left w:val="single" w:sz="12" w:space="0" w:color="FFFFFF"/>
              <w:bottom w:val="single" w:sz="18" w:space="0" w:color="FFFFFF"/>
              <w:right w:val="single" w:sz="12" w:space="0" w:color="FFFFFF"/>
            </w:tcBorders>
            <w:vAlign w:val="center"/>
            <w:hideMark/>
          </w:tcPr>
          <w:p w:rsidR="00B50197" w:rsidRPr="00227ABC" w:rsidRDefault="00B50197" w:rsidP="00B50197">
            <w:pPr>
              <w:widowControl/>
              <w:spacing w:line="320" w:lineRule="exact"/>
              <w:jc w:val="center"/>
              <w:rPr>
                <w:rFonts w:ascii="標楷體" w:eastAsia="標楷體" w:hAnsi="標楷體" w:cs="Arial"/>
                <w:b/>
                <w:kern w:val="0"/>
                <w:szCs w:val="24"/>
              </w:rPr>
            </w:pPr>
          </w:p>
        </w:tc>
        <w:tc>
          <w:tcPr>
            <w:tcW w:w="2268" w:type="dxa"/>
            <w:vMerge/>
            <w:tcBorders>
              <w:top w:val="single" w:sz="8" w:space="0" w:color="FFFFFF"/>
              <w:left w:val="single" w:sz="12" w:space="0" w:color="FFFFFF"/>
              <w:bottom w:val="single" w:sz="18" w:space="0" w:color="FFFFFF"/>
              <w:right w:val="single" w:sz="8" w:space="0" w:color="FFFFFF"/>
            </w:tcBorders>
            <w:vAlign w:val="center"/>
            <w:hideMark/>
          </w:tcPr>
          <w:p w:rsidR="00B50197" w:rsidRPr="00227ABC" w:rsidRDefault="00B50197" w:rsidP="00B50197">
            <w:pPr>
              <w:widowControl/>
              <w:spacing w:line="320" w:lineRule="exact"/>
              <w:jc w:val="center"/>
              <w:rPr>
                <w:rFonts w:ascii="標楷體" w:eastAsia="標楷體" w:hAnsi="標楷體" w:cs="Arial"/>
                <w:b/>
                <w:kern w:val="0"/>
                <w:szCs w:val="24"/>
              </w:rPr>
            </w:pPr>
          </w:p>
        </w:tc>
      </w:tr>
      <w:tr w:rsidR="00B50197" w:rsidRPr="00227ABC" w:rsidTr="00975C6B">
        <w:trPr>
          <w:trHeight w:val="317"/>
        </w:trPr>
        <w:tc>
          <w:tcPr>
            <w:tcW w:w="1420" w:type="dxa"/>
            <w:vMerge w:val="restart"/>
            <w:tcBorders>
              <w:top w:val="single" w:sz="18" w:space="0" w:color="FFFFFF"/>
              <w:left w:val="single" w:sz="8" w:space="0" w:color="FFFFFF"/>
              <w:bottom w:val="single" w:sz="8" w:space="0" w:color="FFFFFF"/>
              <w:right w:val="single" w:sz="8" w:space="0" w:color="FFFFFF"/>
            </w:tcBorders>
            <w:shd w:val="clear" w:color="auto" w:fill="D9D9D5"/>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交通接駁</w:t>
            </w:r>
          </w:p>
        </w:tc>
        <w:tc>
          <w:tcPr>
            <w:tcW w:w="992" w:type="dxa"/>
            <w:tcBorders>
              <w:top w:val="single" w:sz="1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13:00</w:t>
            </w:r>
          </w:p>
        </w:tc>
        <w:tc>
          <w:tcPr>
            <w:tcW w:w="1032" w:type="dxa"/>
            <w:tcBorders>
              <w:top w:val="single" w:sz="1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13:</w:t>
            </w:r>
            <w:r w:rsidR="0011396D">
              <w:rPr>
                <w:rFonts w:ascii="標楷體" w:eastAsia="標楷體" w:hAnsi="標楷體" w:cs="Arial" w:hint="eastAsia"/>
                <w:b/>
                <w:bCs/>
                <w:color w:val="000000"/>
                <w:kern w:val="24"/>
                <w:szCs w:val="24"/>
              </w:rPr>
              <w:t>1</w:t>
            </w:r>
            <w:r w:rsidRPr="00227ABC">
              <w:rPr>
                <w:rFonts w:ascii="標楷體" w:eastAsia="標楷體" w:hAnsi="標楷體" w:cs="Arial"/>
                <w:b/>
                <w:bCs/>
                <w:color w:val="000000"/>
                <w:kern w:val="24"/>
                <w:szCs w:val="24"/>
              </w:rPr>
              <w:t>0</w:t>
            </w:r>
          </w:p>
        </w:tc>
        <w:tc>
          <w:tcPr>
            <w:tcW w:w="1236" w:type="dxa"/>
            <w:tcBorders>
              <w:top w:val="single" w:sz="1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11396D" w:rsidP="00B50197">
            <w:pPr>
              <w:widowControl/>
              <w:spacing w:line="320" w:lineRule="exact"/>
              <w:jc w:val="center"/>
              <w:rPr>
                <w:rFonts w:ascii="標楷體" w:eastAsia="標楷體" w:hAnsi="標楷體" w:cs="Arial"/>
                <w:b/>
                <w:kern w:val="0"/>
                <w:szCs w:val="24"/>
              </w:rPr>
            </w:pPr>
            <w:r>
              <w:rPr>
                <w:rFonts w:ascii="標楷體" w:eastAsia="標楷體" w:hAnsi="標楷體" w:cs="Arial" w:hint="eastAsia"/>
                <w:b/>
                <w:bCs/>
                <w:color w:val="000000"/>
                <w:kern w:val="24"/>
                <w:szCs w:val="24"/>
              </w:rPr>
              <w:t>1</w:t>
            </w:r>
            <w:r w:rsidR="00B50197" w:rsidRPr="00227ABC">
              <w:rPr>
                <w:rFonts w:ascii="標楷體" w:eastAsia="標楷體" w:hAnsi="標楷體" w:cs="Arial"/>
                <w:b/>
                <w:bCs/>
                <w:color w:val="000000"/>
                <w:kern w:val="24"/>
                <w:szCs w:val="24"/>
              </w:rPr>
              <w:t>0 分鐘</w:t>
            </w:r>
          </w:p>
        </w:tc>
        <w:tc>
          <w:tcPr>
            <w:tcW w:w="3119" w:type="dxa"/>
            <w:tcBorders>
              <w:top w:val="single" w:sz="1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72134D">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集合報到</w:t>
            </w:r>
          </w:p>
        </w:tc>
        <w:tc>
          <w:tcPr>
            <w:tcW w:w="2268" w:type="dxa"/>
            <w:tcBorders>
              <w:top w:val="single" w:sz="1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72134D">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台中高鐵</w:t>
            </w:r>
            <w:r w:rsidR="0072134D">
              <w:rPr>
                <w:rFonts w:ascii="標楷體" w:eastAsia="標楷體" w:hAnsi="標楷體" w:cs="Arial" w:hint="eastAsia"/>
                <w:b/>
                <w:bCs/>
                <w:color w:val="000000"/>
                <w:kern w:val="24"/>
                <w:szCs w:val="24"/>
              </w:rPr>
              <w:t>6號出口</w:t>
            </w:r>
          </w:p>
        </w:tc>
      </w:tr>
      <w:tr w:rsidR="0072134D" w:rsidRPr="00227ABC" w:rsidTr="00975C6B">
        <w:trPr>
          <w:trHeight w:val="237"/>
        </w:trPr>
        <w:tc>
          <w:tcPr>
            <w:tcW w:w="1420" w:type="dxa"/>
            <w:vMerge/>
            <w:tcBorders>
              <w:top w:val="single" w:sz="18" w:space="0" w:color="FFFFFF"/>
              <w:left w:val="single" w:sz="8" w:space="0" w:color="FFFFFF"/>
              <w:bottom w:val="single" w:sz="8" w:space="0" w:color="FFFFFF"/>
              <w:right w:val="single" w:sz="8" w:space="0" w:color="FFFFFF"/>
            </w:tcBorders>
            <w:vAlign w:val="center"/>
            <w:hideMark/>
          </w:tcPr>
          <w:p w:rsidR="0072134D" w:rsidRPr="00227ABC" w:rsidRDefault="0072134D" w:rsidP="00B50197">
            <w:pPr>
              <w:widowControl/>
              <w:spacing w:line="320" w:lineRule="exact"/>
              <w:jc w:val="center"/>
              <w:rPr>
                <w:rFonts w:ascii="標楷體" w:eastAsia="標楷體" w:hAnsi="標楷體" w:cs="Arial"/>
                <w:b/>
                <w:kern w:val="0"/>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72134D" w:rsidRPr="00227ABC" w:rsidRDefault="0072134D" w:rsidP="00FA672A">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13:</w:t>
            </w:r>
            <w:r w:rsidR="0011396D">
              <w:rPr>
                <w:rFonts w:ascii="標楷體" w:eastAsia="標楷體" w:hAnsi="標楷體" w:cs="Arial" w:hint="eastAsia"/>
                <w:b/>
                <w:bCs/>
                <w:color w:val="000000"/>
                <w:kern w:val="24"/>
                <w:szCs w:val="24"/>
              </w:rPr>
              <w:t>1</w:t>
            </w:r>
            <w:r w:rsidRPr="00227ABC">
              <w:rPr>
                <w:rFonts w:ascii="標楷體" w:eastAsia="標楷體" w:hAnsi="標楷體" w:cs="Arial"/>
                <w:b/>
                <w:bCs/>
                <w:color w:val="000000"/>
                <w:kern w:val="24"/>
                <w:szCs w:val="24"/>
              </w:rPr>
              <w:t>0</w:t>
            </w:r>
          </w:p>
        </w:tc>
        <w:tc>
          <w:tcPr>
            <w:tcW w:w="1032"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72134D" w:rsidRPr="00227ABC" w:rsidRDefault="0072134D" w:rsidP="00FA672A">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13:</w:t>
            </w:r>
            <w:r w:rsidR="0011396D">
              <w:rPr>
                <w:rFonts w:ascii="標楷體" w:eastAsia="標楷體" w:hAnsi="標楷體" w:cs="Arial" w:hint="eastAsia"/>
                <w:b/>
                <w:bCs/>
                <w:color w:val="000000"/>
                <w:kern w:val="24"/>
                <w:szCs w:val="24"/>
              </w:rPr>
              <w:t>2</w:t>
            </w:r>
            <w:r w:rsidRPr="00227ABC">
              <w:rPr>
                <w:rFonts w:ascii="標楷體" w:eastAsia="標楷體" w:hAnsi="標楷體" w:cs="Arial"/>
                <w:b/>
                <w:bCs/>
                <w:color w:val="000000"/>
                <w:kern w:val="24"/>
                <w:szCs w:val="24"/>
              </w:rPr>
              <w:t>0</w:t>
            </w:r>
          </w:p>
        </w:tc>
        <w:tc>
          <w:tcPr>
            <w:tcW w:w="1236"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72134D" w:rsidRPr="00227ABC" w:rsidRDefault="0011396D" w:rsidP="00FA672A">
            <w:pPr>
              <w:widowControl/>
              <w:spacing w:line="320" w:lineRule="exact"/>
              <w:jc w:val="center"/>
              <w:rPr>
                <w:rFonts w:ascii="標楷體" w:eastAsia="標楷體" w:hAnsi="標楷體" w:cs="Arial"/>
                <w:b/>
                <w:kern w:val="0"/>
                <w:szCs w:val="24"/>
              </w:rPr>
            </w:pPr>
            <w:r>
              <w:rPr>
                <w:rFonts w:ascii="標楷體" w:eastAsia="標楷體" w:hAnsi="標楷體" w:cs="Arial" w:hint="eastAsia"/>
                <w:b/>
                <w:bCs/>
                <w:color w:val="000000"/>
                <w:kern w:val="24"/>
                <w:szCs w:val="24"/>
              </w:rPr>
              <w:t>1</w:t>
            </w:r>
            <w:r w:rsidR="0072134D" w:rsidRPr="00227ABC">
              <w:rPr>
                <w:rFonts w:ascii="標楷體" w:eastAsia="標楷體" w:hAnsi="標楷體" w:cs="Arial"/>
                <w:b/>
                <w:bCs/>
                <w:color w:val="000000"/>
                <w:kern w:val="24"/>
                <w:szCs w:val="24"/>
              </w:rPr>
              <w:t>0 分鐘</w:t>
            </w:r>
          </w:p>
        </w:tc>
        <w:tc>
          <w:tcPr>
            <w:tcW w:w="3119"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72134D" w:rsidRPr="00227ABC" w:rsidRDefault="0072134D" w:rsidP="00FA672A">
            <w:pPr>
              <w:widowControl/>
              <w:spacing w:line="320" w:lineRule="exact"/>
              <w:jc w:val="center"/>
              <w:rPr>
                <w:rFonts w:ascii="標楷體" w:eastAsia="標楷體" w:hAnsi="標楷體" w:cs="Arial"/>
                <w:b/>
                <w:kern w:val="0"/>
                <w:szCs w:val="24"/>
              </w:rPr>
            </w:pPr>
            <w:r>
              <w:rPr>
                <w:rFonts w:ascii="標楷體" w:eastAsia="標楷體" w:hAnsi="標楷體" w:cs="Arial" w:hint="eastAsia"/>
                <w:b/>
                <w:bCs/>
                <w:color w:val="000000"/>
                <w:kern w:val="24"/>
                <w:szCs w:val="24"/>
              </w:rPr>
              <w:t>人員移動至接駁巴士</w:t>
            </w:r>
          </w:p>
        </w:tc>
        <w:tc>
          <w:tcPr>
            <w:tcW w:w="2268"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72134D" w:rsidRPr="00227ABC" w:rsidRDefault="0072134D" w:rsidP="00FA672A">
            <w:pPr>
              <w:widowControl/>
              <w:spacing w:line="320" w:lineRule="exact"/>
              <w:jc w:val="center"/>
              <w:rPr>
                <w:rFonts w:ascii="標楷體" w:eastAsia="標楷體" w:hAnsi="標楷體" w:cs="Arial"/>
                <w:b/>
                <w:kern w:val="0"/>
                <w:szCs w:val="24"/>
              </w:rPr>
            </w:pPr>
          </w:p>
        </w:tc>
      </w:tr>
      <w:tr w:rsidR="0072134D" w:rsidRPr="00227ABC" w:rsidTr="00975C6B">
        <w:trPr>
          <w:trHeight w:val="237"/>
        </w:trPr>
        <w:tc>
          <w:tcPr>
            <w:tcW w:w="1420" w:type="dxa"/>
            <w:vMerge/>
            <w:tcBorders>
              <w:top w:val="single" w:sz="18" w:space="0" w:color="FFFFFF"/>
              <w:left w:val="single" w:sz="8" w:space="0" w:color="FFFFFF"/>
              <w:bottom w:val="single" w:sz="8" w:space="0" w:color="FFFFFF"/>
              <w:right w:val="single" w:sz="8" w:space="0" w:color="FFFFFF"/>
            </w:tcBorders>
            <w:vAlign w:val="center"/>
            <w:hideMark/>
          </w:tcPr>
          <w:p w:rsidR="0072134D" w:rsidRPr="00227ABC" w:rsidRDefault="0072134D" w:rsidP="00B50197">
            <w:pPr>
              <w:widowControl/>
              <w:spacing w:line="320" w:lineRule="exact"/>
              <w:jc w:val="center"/>
              <w:rPr>
                <w:rFonts w:ascii="標楷體" w:eastAsia="標楷體" w:hAnsi="標楷體" w:cs="Arial"/>
                <w:b/>
                <w:kern w:val="0"/>
                <w:szCs w:val="24"/>
              </w:rPr>
            </w:pPr>
          </w:p>
        </w:tc>
        <w:tc>
          <w:tcPr>
            <w:tcW w:w="992"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72134D" w:rsidRPr="00227ABC" w:rsidRDefault="0072134D" w:rsidP="00FA672A">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13:</w:t>
            </w:r>
            <w:r>
              <w:rPr>
                <w:rFonts w:ascii="標楷體" w:eastAsia="標楷體" w:hAnsi="標楷體" w:cs="Arial" w:hint="eastAsia"/>
                <w:b/>
                <w:bCs/>
                <w:color w:val="000000"/>
                <w:kern w:val="24"/>
                <w:szCs w:val="24"/>
              </w:rPr>
              <w:t>2</w:t>
            </w:r>
            <w:r w:rsidRPr="00227ABC">
              <w:rPr>
                <w:rFonts w:ascii="標楷體" w:eastAsia="標楷體" w:hAnsi="標楷體" w:cs="Arial"/>
                <w:b/>
                <w:bCs/>
                <w:color w:val="000000"/>
                <w:kern w:val="24"/>
                <w:szCs w:val="24"/>
              </w:rPr>
              <w:t>0</w:t>
            </w:r>
          </w:p>
        </w:tc>
        <w:tc>
          <w:tcPr>
            <w:tcW w:w="1032"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72134D" w:rsidRPr="00227ABC" w:rsidRDefault="0072134D" w:rsidP="00FA672A">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14:00</w:t>
            </w:r>
          </w:p>
        </w:tc>
        <w:tc>
          <w:tcPr>
            <w:tcW w:w="1236"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72134D" w:rsidRPr="00227ABC" w:rsidRDefault="0072134D" w:rsidP="00FA672A">
            <w:pPr>
              <w:widowControl/>
              <w:spacing w:line="320" w:lineRule="exact"/>
              <w:jc w:val="center"/>
              <w:rPr>
                <w:rFonts w:ascii="標楷體" w:eastAsia="標楷體" w:hAnsi="標楷體" w:cs="Arial"/>
                <w:b/>
                <w:kern w:val="0"/>
                <w:szCs w:val="24"/>
              </w:rPr>
            </w:pPr>
            <w:r>
              <w:rPr>
                <w:rFonts w:ascii="標楷體" w:eastAsia="標楷體" w:hAnsi="標楷體" w:cs="Arial" w:hint="eastAsia"/>
                <w:b/>
                <w:bCs/>
                <w:color w:val="000000"/>
                <w:kern w:val="24"/>
                <w:szCs w:val="24"/>
              </w:rPr>
              <w:t>4</w:t>
            </w:r>
            <w:r w:rsidRPr="00227ABC">
              <w:rPr>
                <w:rFonts w:ascii="標楷體" w:eastAsia="標楷體" w:hAnsi="標楷體" w:cs="Arial"/>
                <w:b/>
                <w:bCs/>
                <w:color w:val="000000"/>
                <w:kern w:val="24"/>
                <w:szCs w:val="24"/>
              </w:rPr>
              <w:t>0 分鐘</w:t>
            </w:r>
          </w:p>
        </w:tc>
        <w:tc>
          <w:tcPr>
            <w:tcW w:w="3119"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72134D" w:rsidRPr="00227ABC" w:rsidRDefault="0072134D" w:rsidP="0072134D">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發車</w:t>
            </w:r>
            <w:r>
              <w:rPr>
                <w:rFonts w:ascii="標楷體" w:eastAsia="標楷體" w:hAnsi="標楷體" w:cs="Arial" w:hint="eastAsia"/>
                <w:b/>
                <w:bCs/>
                <w:color w:val="000000"/>
                <w:kern w:val="24"/>
                <w:szCs w:val="24"/>
              </w:rPr>
              <w:t>(</w:t>
            </w:r>
            <w:r w:rsidRPr="00227ABC">
              <w:rPr>
                <w:rFonts w:ascii="標楷體" w:eastAsia="標楷體" w:hAnsi="標楷體" w:cs="Arial"/>
                <w:b/>
                <w:bCs/>
                <w:color w:val="000000"/>
                <w:kern w:val="24"/>
                <w:szCs w:val="24"/>
              </w:rPr>
              <w:t>13:</w:t>
            </w:r>
            <w:r>
              <w:rPr>
                <w:rFonts w:ascii="標楷體" w:eastAsia="標楷體" w:hAnsi="標楷體" w:cs="Arial" w:hint="eastAsia"/>
                <w:b/>
                <w:bCs/>
                <w:color w:val="000000"/>
                <w:kern w:val="24"/>
                <w:szCs w:val="24"/>
              </w:rPr>
              <w:t>2</w:t>
            </w:r>
            <w:r w:rsidRPr="00227ABC">
              <w:rPr>
                <w:rFonts w:ascii="標楷體" w:eastAsia="標楷體" w:hAnsi="標楷體" w:cs="Arial"/>
                <w:b/>
                <w:bCs/>
                <w:color w:val="000000"/>
                <w:kern w:val="24"/>
                <w:szCs w:val="24"/>
              </w:rPr>
              <w:t>0準時</w:t>
            </w:r>
            <w:r>
              <w:rPr>
                <w:rFonts w:ascii="標楷體" w:eastAsia="標楷體" w:hAnsi="標楷體" w:cs="Arial" w:hint="eastAsia"/>
                <w:b/>
                <w:bCs/>
                <w:color w:val="000000"/>
                <w:kern w:val="24"/>
                <w:szCs w:val="24"/>
              </w:rPr>
              <w:t>發車)</w:t>
            </w:r>
          </w:p>
        </w:tc>
        <w:tc>
          <w:tcPr>
            <w:tcW w:w="2268"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72134D" w:rsidRPr="00227ABC" w:rsidRDefault="0072134D" w:rsidP="00FA672A">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巴士</w:t>
            </w:r>
          </w:p>
        </w:tc>
      </w:tr>
      <w:tr w:rsidR="00B50197" w:rsidRPr="00227ABC" w:rsidTr="00975C6B">
        <w:trPr>
          <w:trHeight w:val="187"/>
        </w:trPr>
        <w:tc>
          <w:tcPr>
            <w:tcW w:w="1420" w:type="dxa"/>
            <w:vMerge/>
            <w:tcBorders>
              <w:top w:val="single" w:sz="18" w:space="0" w:color="FFFFFF"/>
              <w:left w:val="single" w:sz="8" w:space="0" w:color="FFFFFF"/>
              <w:bottom w:val="single" w:sz="8" w:space="0" w:color="FFFFFF"/>
              <w:right w:val="single" w:sz="8" w:space="0" w:color="FFFFFF"/>
            </w:tcBorders>
            <w:vAlign w:val="center"/>
            <w:hideMark/>
          </w:tcPr>
          <w:p w:rsidR="00B50197" w:rsidRPr="00227ABC" w:rsidRDefault="00B50197" w:rsidP="00B50197">
            <w:pPr>
              <w:widowControl/>
              <w:spacing w:line="320" w:lineRule="exact"/>
              <w:jc w:val="center"/>
              <w:rPr>
                <w:rFonts w:ascii="標楷體" w:eastAsia="標楷體" w:hAnsi="標楷體" w:cs="Arial"/>
                <w:b/>
                <w:kern w:val="0"/>
                <w:szCs w:val="24"/>
              </w:rPr>
            </w:pPr>
          </w:p>
        </w:tc>
        <w:tc>
          <w:tcPr>
            <w:tcW w:w="8647" w:type="dxa"/>
            <w:gridSpan w:val="5"/>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 xml:space="preserve">自行開車請於 </w:t>
            </w:r>
            <w:r w:rsidRPr="00227ABC">
              <w:rPr>
                <w:rFonts w:ascii="標楷體" w:eastAsia="標楷體" w:hAnsi="標楷體" w:cs="Arial"/>
                <w:b/>
                <w:bCs/>
                <w:color w:val="000000"/>
                <w:kern w:val="24"/>
                <w:szCs w:val="24"/>
              </w:rPr>
              <w:t>1</w:t>
            </w:r>
            <w:r w:rsidR="00CF15C0">
              <w:rPr>
                <w:rFonts w:ascii="標楷體" w:eastAsia="標楷體" w:hAnsi="標楷體" w:cs="Arial" w:hint="eastAsia"/>
                <w:b/>
                <w:bCs/>
                <w:color w:val="000000"/>
                <w:kern w:val="24"/>
                <w:szCs w:val="24"/>
              </w:rPr>
              <w:t>3</w:t>
            </w:r>
            <w:r w:rsidRPr="00227ABC">
              <w:rPr>
                <w:rFonts w:ascii="標楷體" w:eastAsia="標楷體" w:hAnsi="標楷體" w:cs="Arial"/>
                <w:b/>
                <w:bCs/>
                <w:color w:val="000000"/>
                <w:kern w:val="24"/>
                <w:szCs w:val="24"/>
              </w:rPr>
              <w:t>:</w:t>
            </w:r>
            <w:r w:rsidR="00CF15C0">
              <w:rPr>
                <w:rFonts w:ascii="標楷體" w:eastAsia="標楷體" w:hAnsi="標楷體" w:cs="Arial" w:hint="eastAsia"/>
                <w:b/>
                <w:bCs/>
                <w:color w:val="000000"/>
                <w:kern w:val="24"/>
                <w:szCs w:val="24"/>
              </w:rPr>
              <w:t>50</w:t>
            </w:r>
            <w:r w:rsidRPr="00227ABC">
              <w:rPr>
                <w:rFonts w:ascii="標楷體" w:eastAsia="標楷體" w:hAnsi="標楷體" w:cs="Arial"/>
                <w:b/>
                <w:bCs/>
                <w:color w:val="000000"/>
                <w:kern w:val="24"/>
                <w:szCs w:val="24"/>
              </w:rPr>
              <w:t xml:space="preserve"> 前抵達瑞助營造台中公司 (</w:t>
            </w:r>
            <w:r w:rsidR="0072134D">
              <w:rPr>
                <w:rFonts w:ascii="標楷體" w:eastAsia="標楷體" w:hAnsi="標楷體" w:cs="Arial" w:hint="eastAsia"/>
                <w:b/>
                <w:bCs/>
                <w:color w:val="000000"/>
                <w:kern w:val="24"/>
                <w:szCs w:val="24"/>
              </w:rPr>
              <w:t>無</w:t>
            </w:r>
            <w:r w:rsidRPr="00227ABC">
              <w:rPr>
                <w:rFonts w:ascii="標楷體" w:eastAsia="標楷體" w:hAnsi="標楷體" w:cs="Arial" w:hint="eastAsia"/>
                <w:b/>
                <w:bCs/>
                <w:color w:val="000000"/>
                <w:kern w:val="24"/>
                <w:szCs w:val="24"/>
              </w:rPr>
              <w:t>提供車位</w:t>
            </w:r>
            <w:r w:rsidRPr="00227ABC">
              <w:rPr>
                <w:rFonts w:ascii="標楷體" w:eastAsia="標楷體" w:hAnsi="標楷體" w:cs="Arial"/>
                <w:b/>
                <w:bCs/>
                <w:color w:val="000000"/>
                <w:kern w:val="24"/>
                <w:szCs w:val="24"/>
              </w:rPr>
              <w:t>)</w:t>
            </w:r>
          </w:p>
        </w:tc>
      </w:tr>
      <w:tr w:rsidR="00B50197" w:rsidRPr="00227ABC" w:rsidTr="00975C6B">
        <w:trPr>
          <w:trHeight w:val="123"/>
        </w:trPr>
        <w:tc>
          <w:tcPr>
            <w:tcW w:w="1420" w:type="dxa"/>
            <w:tcBorders>
              <w:top w:val="single" w:sz="8" w:space="0" w:color="FFFFFF"/>
              <w:left w:val="single" w:sz="8" w:space="0" w:color="FFFFFF"/>
              <w:bottom w:val="single" w:sz="8" w:space="0" w:color="FFFFFF"/>
              <w:right w:val="single" w:sz="8" w:space="0" w:color="FFFFFF"/>
            </w:tcBorders>
            <w:shd w:val="clear" w:color="auto" w:fill="E3D9CF"/>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歡迎</w:t>
            </w:r>
          </w:p>
        </w:tc>
        <w:tc>
          <w:tcPr>
            <w:tcW w:w="992"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14:00</w:t>
            </w:r>
          </w:p>
        </w:tc>
        <w:tc>
          <w:tcPr>
            <w:tcW w:w="1032"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14:10</w:t>
            </w:r>
          </w:p>
        </w:tc>
        <w:tc>
          <w:tcPr>
            <w:tcW w:w="1236"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10 分鐘</w:t>
            </w:r>
          </w:p>
        </w:tc>
        <w:tc>
          <w:tcPr>
            <w:tcW w:w="3119"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抵達台中公司</w:t>
            </w:r>
          </w:p>
        </w:tc>
        <w:tc>
          <w:tcPr>
            <w:tcW w:w="2268"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27 樓會議室</w:t>
            </w:r>
          </w:p>
        </w:tc>
      </w:tr>
      <w:tr w:rsidR="00B50197" w:rsidRPr="00227ABC" w:rsidTr="00975C6B">
        <w:trPr>
          <w:trHeight w:val="215"/>
        </w:trPr>
        <w:tc>
          <w:tcPr>
            <w:tcW w:w="1420" w:type="dxa"/>
            <w:tcBorders>
              <w:top w:val="single" w:sz="8" w:space="0" w:color="FFFFFF"/>
              <w:left w:val="single" w:sz="8" w:space="0" w:color="FFFFFF"/>
              <w:bottom w:val="single" w:sz="8" w:space="0" w:color="FFFFFF"/>
              <w:right w:val="single" w:sz="8" w:space="0" w:color="FFFFFF"/>
            </w:tcBorders>
            <w:shd w:val="clear" w:color="auto" w:fill="D9D9D5"/>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簡報</w:t>
            </w:r>
          </w:p>
        </w:tc>
        <w:tc>
          <w:tcPr>
            <w:tcW w:w="992"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14:10</w:t>
            </w:r>
          </w:p>
        </w:tc>
        <w:tc>
          <w:tcPr>
            <w:tcW w:w="1032"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15:00</w:t>
            </w:r>
          </w:p>
        </w:tc>
        <w:tc>
          <w:tcPr>
            <w:tcW w:w="1236"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50 分鐘</w:t>
            </w:r>
          </w:p>
        </w:tc>
        <w:tc>
          <w:tcPr>
            <w:tcW w:w="3119"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公司簡介</w:t>
            </w:r>
            <w:r w:rsidR="009E46A3">
              <w:rPr>
                <w:rFonts w:ascii="標楷體" w:eastAsia="標楷體" w:hAnsi="標楷體" w:cs="Arial" w:hint="eastAsia"/>
                <w:b/>
                <w:bCs/>
                <w:color w:val="000000"/>
                <w:kern w:val="24"/>
                <w:szCs w:val="24"/>
              </w:rPr>
              <w:t>/</w:t>
            </w:r>
            <w:r w:rsidRPr="00227ABC">
              <w:rPr>
                <w:rFonts w:ascii="標楷體" w:eastAsia="標楷體" w:hAnsi="標楷體" w:cs="Arial"/>
                <w:b/>
                <w:bCs/>
                <w:color w:val="000000"/>
                <w:kern w:val="24"/>
                <w:szCs w:val="24"/>
              </w:rPr>
              <w:t xml:space="preserve">TQM </w:t>
            </w:r>
            <w:r w:rsidRPr="00227ABC">
              <w:rPr>
                <w:rFonts w:ascii="標楷體" w:eastAsia="標楷體" w:hAnsi="標楷體" w:cs="Arial" w:hint="eastAsia"/>
                <w:b/>
                <w:bCs/>
                <w:color w:val="000000"/>
                <w:kern w:val="24"/>
                <w:szCs w:val="24"/>
              </w:rPr>
              <w:t>推行簡報</w:t>
            </w:r>
          </w:p>
        </w:tc>
        <w:tc>
          <w:tcPr>
            <w:tcW w:w="2268"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27 樓會議室</w:t>
            </w:r>
          </w:p>
        </w:tc>
      </w:tr>
      <w:tr w:rsidR="00B50197" w:rsidRPr="00227ABC" w:rsidTr="00975C6B">
        <w:trPr>
          <w:trHeight w:val="307"/>
        </w:trPr>
        <w:tc>
          <w:tcPr>
            <w:tcW w:w="1420" w:type="dxa"/>
            <w:tcBorders>
              <w:top w:val="single" w:sz="8" w:space="0" w:color="FFFFFF"/>
              <w:left w:val="single" w:sz="8" w:space="0" w:color="FFFFFF"/>
              <w:bottom w:val="single" w:sz="8" w:space="0" w:color="FFFFFF"/>
              <w:right w:val="single" w:sz="8" w:space="0" w:color="FFFFFF"/>
            </w:tcBorders>
            <w:shd w:val="clear" w:color="auto" w:fill="E3D9CF"/>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合影</w:t>
            </w:r>
          </w:p>
        </w:tc>
        <w:tc>
          <w:tcPr>
            <w:tcW w:w="992"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15:00</w:t>
            </w:r>
          </w:p>
        </w:tc>
        <w:tc>
          <w:tcPr>
            <w:tcW w:w="1032"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15:05</w:t>
            </w:r>
          </w:p>
        </w:tc>
        <w:tc>
          <w:tcPr>
            <w:tcW w:w="1236"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5 分鐘</w:t>
            </w:r>
          </w:p>
        </w:tc>
        <w:tc>
          <w:tcPr>
            <w:tcW w:w="3119"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團體合照</w:t>
            </w:r>
          </w:p>
        </w:tc>
        <w:tc>
          <w:tcPr>
            <w:tcW w:w="2268"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B50197" w:rsidRPr="00227ABC" w:rsidRDefault="0067483C"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27 樓會議室</w:t>
            </w:r>
          </w:p>
        </w:tc>
      </w:tr>
      <w:tr w:rsidR="00B50197" w:rsidRPr="00227ABC" w:rsidTr="00975C6B">
        <w:trPr>
          <w:trHeight w:val="243"/>
        </w:trPr>
        <w:tc>
          <w:tcPr>
            <w:tcW w:w="1420" w:type="dxa"/>
            <w:vMerge w:val="restart"/>
            <w:tcBorders>
              <w:top w:val="single" w:sz="8" w:space="0" w:color="FFFFFF"/>
              <w:left w:val="single" w:sz="8" w:space="0" w:color="FFFFFF"/>
              <w:bottom w:val="single" w:sz="8" w:space="0" w:color="FFFFFF"/>
              <w:right w:val="single" w:sz="8" w:space="0" w:color="FFFFFF"/>
            </w:tcBorders>
            <w:shd w:val="clear" w:color="auto" w:fill="D9D9D5"/>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實地參訪</w:t>
            </w:r>
          </w:p>
        </w:tc>
        <w:tc>
          <w:tcPr>
            <w:tcW w:w="992" w:type="dxa"/>
            <w:vMerge w:val="restart"/>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15:05</w:t>
            </w:r>
          </w:p>
        </w:tc>
        <w:tc>
          <w:tcPr>
            <w:tcW w:w="1032" w:type="dxa"/>
            <w:vMerge w:val="restart"/>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15:35</w:t>
            </w:r>
          </w:p>
        </w:tc>
        <w:tc>
          <w:tcPr>
            <w:tcW w:w="1236" w:type="dxa"/>
            <w:vMerge w:val="restart"/>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30 分鐘</w:t>
            </w:r>
          </w:p>
        </w:tc>
        <w:tc>
          <w:tcPr>
            <w:tcW w:w="3119"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27</w:t>
            </w:r>
            <w:r w:rsidRPr="00227ABC">
              <w:rPr>
                <w:rFonts w:ascii="標楷體" w:eastAsia="標楷體" w:hAnsi="標楷體" w:cs="Arial" w:hint="eastAsia"/>
                <w:b/>
                <w:bCs/>
                <w:color w:val="000000"/>
                <w:kern w:val="24"/>
                <w:szCs w:val="24"/>
              </w:rPr>
              <w:t>樓願景館實地參訪</w:t>
            </w:r>
          </w:p>
        </w:tc>
        <w:tc>
          <w:tcPr>
            <w:tcW w:w="2268"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27 樓願景館</w:t>
            </w:r>
          </w:p>
        </w:tc>
      </w:tr>
      <w:tr w:rsidR="00B50197" w:rsidRPr="00227ABC" w:rsidTr="00975C6B">
        <w:trPr>
          <w:trHeight w:val="37"/>
        </w:trPr>
        <w:tc>
          <w:tcPr>
            <w:tcW w:w="1420" w:type="dxa"/>
            <w:vMerge/>
            <w:tcBorders>
              <w:top w:val="single" w:sz="8" w:space="0" w:color="FFFFFF"/>
              <w:left w:val="single" w:sz="8" w:space="0" w:color="FFFFFF"/>
              <w:bottom w:val="single" w:sz="8" w:space="0" w:color="FFFFFF"/>
              <w:right w:val="single" w:sz="8" w:space="0" w:color="FFFFFF"/>
            </w:tcBorders>
            <w:vAlign w:val="center"/>
            <w:hideMark/>
          </w:tcPr>
          <w:p w:rsidR="00B50197" w:rsidRPr="00227ABC" w:rsidRDefault="00B50197" w:rsidP="00B50197">
            <w:pPr>
              <w:widowControl/>
              <w:spacing w:line="320" w:lineRule="exact"/>
              <w:jc w:val="center"/>
              <w:rPr>
                <w:rFonts w:ascii="標楷體" w:eastAsia="標楷體" w:hAnsi="標楷體" w:cs="Arial"/>
                <w:b/>
                <w:kern w:val="0"/>
                <w:szCs w:val="24"/>
              </w:rPr>
            </w:pPr>
          </w:p>
        </w:tc>
        <w:tc>
          <w:tcPr>
            <w:tcW w:w="992" w:type="dxa"/>
            <w:vMerge/>
            <w:tcBorders>
              <w:top w:val="single" w:sz="8" w:space="0" w:color="FFFFFF"/>
              <w:left w:val="single" w:sz="8" w:space="0" w:color="FFFFFF"/>
              <w:bottom w:val="single" w:sz="8" w:space="0" w:color="FFFFFF"/>
              <w:right w:val="single" w:sz="8" w:space="0" w:color="FFFFFF"/>
            </w:tcBorders>
            <w:vAlign w:val="center"/>
            <w:hideMark/>
          </w:tcPr>
          <w:p w:rsidR="00B50197" w:rsidRPr="00227ABC" w:rsidRDefault="00B50197" w:rsidP="00B50197">
            <w:pPr>
              <w:widowControl/>
              <w:spacing w:line="320" w:lineRule="exact"/>
              <w:jc w:val="center"/>
              <w:rPr>
                <w:rFonts w:ascii="標楷體" w:eastAsia="標楷體" w:hAnsi="標楷體" w:cs="Arial"/>
                <w:b/>
                <w:kern w:val="0"/>
                <w:szCs w:val="24"/>
              </w:rPr>
            </w:pPr>
          </w:p>
        </w:tc>
        <w:tc>
          <w:tcPr>
            <w:tcW w:w="1032" w:type="dxa"/>
            <w:vMerge/>
            <w:tcBorders>
              <w:top w:val="single" w:sz="8" w:space="0" w:color="FFFFFF"/>
              <w:left w:val="single" w:sz="8" w:space="0" w:color="FFFFFF"/>
              <w:bottom w:val="single" w:sz="8" w:space="0" w:color="FFFFFF"/>
              <w:right w:val="single" w:sz="8" w:space="0" w:color="FFFFFF"/>
            </w:tcBorders>
            <w:vAlign w:val="center"/>
            <w:hideMark/>
          </w:tcPr>
          <w:p w:rsidR="00B50197" w:rsidRPr="00227ABC" w:rsidRDefault="00B50197" w:rsidP="00B50197">
            <w:pPr>
              <w:widowControl/>
              <w:spacing w:line="320" w:lineRule="exact"/>
              <w:jc w:val="center"/>
              <w:rPr>
                <w:rFonts w:ascii="標楷體" w:eastAsia="標楷體" w:hAnsi="標楷體" w:cs="Arial"/>
                <w:b/>
                <w:kern w:val="0"/>
                <w:szCs w:val="24"/>
              </w:rPr>
            </w:pPr>
          </w:p>
        </w:tc>
        <w:tc>
          <w:tcPr>
            <w:tcW w:w="1236" w:type="dxa"/>
            <w:vMerge/>
            <w:tcBorders>
              <w:top w:val="single" w:sz="8" w:space="0" w:color="FFFFFF"/>
              <w:left w:val="single" w:sz="8" w:space="0" w:color="FFFFFF"/>
              <w:bottom w:val="single" w:sz="8" w:space="0" w:color="FFFFFF"/>
              <w:right w:val="single" w:sz="8" w:space="0" w:color="FFFFFF"/>
            </w:tcBorders>
            <w:vAlign w:val="center"/>
            <w:hideMark/>
          </w:tcPr>
          <w:p w:rsidR="00B50197" w:rsidRPr="00227ABC" w:rsidRDefault="00B50197" w:rsidP="00B50197">
            <w:pPr>
              <w:widowControl/>
              <w:spacing w:line="320" w:lineRule="exact"/>
              <w:jc w:val="center"/>
              <w:rPr>
                <w:rFonts w:ascii="標楷體" w:eastAsia="標楷體" w:hAnsi="標楷體" w:cs="Arial"/>
                <w:b/>
                <w:kern w:val="0"/>
                <w:szCs w:val="24"/>
              </w:rPr>
            </w:pPr>
          </w:p>
        </w:tc>
        <w:tc>
          <w:tcPr>
            <w:tcW w:w="3119"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BIM</w:t>
            </w:r>
            <w:r w:rsidRPr="00227ABC">
              <w:rPr>
                <w:rFonts w:ascii="標楷體" w:eastAsia="標楷體" w:hAnsi="標楷體" w:cs="Arial" w:hint="eastAsia"/>
                <w:b/>
                <w:bCs/>
                <w:color w:val="000000"/>
                <w:kern w:val="24"/>
                <w:szCs w:val="24"/>
              </w:rPr>
              <w:t>、</w:t>
            </w:r>
            <w:r w:rsidRPr="00227ABC">
              <w:rPr>
                <w:rFonts w:ascii="標楷體" w:eastAsia="標楷體" w:hAnsi="標楷體" w:cs="Arial"/>
                <w:b/>
                <w:bCs/>
                <w:color w:val="000000"/>
                <w:kern w:val="24"/>
                <w:szCs w:val="24"/>
              </w:rPr>
              <w:t>IT</w:t>
            </w:r>
            <w:r w:rsidRPr="00227ABC">
              <w:rPr>
                <w:rFonts w:ascii="標楷體" w:eastAsia="標楷體" w:hAnsi="標楷體" w:cs="Arial" w:hint="eastAsia"/>
                <w:b/>
                <w:bCs/>
                <w:color w:val="000000"/>
                <w:kern w:val="24"/>
                <w:szCs w:val="24"/>
              </w:rPr>
              <w:t>影片展示</w:t>
            </w:r>
          </w:p>
        </w:tc>
        <w:tc>
          <w:tcPr>
            <w:tcW w:w="2268"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27 樓會議室</w:t>
            </w:r>
          </w:p>
        </w:tc>
      </w:tr>
      <w:tr w:rsidR="00B50197" w:rsidRPr="00227ABC" w:rsidTr="00975C6B">
        <w:trPr>
          <w:trHeight w:val="115"/>
        </w:trPr>
        <w:tc>
          <w:tcPr>
            <w:tcW w:w="1420" w:type="dxa"/>
            <w:tcBorders>
              <w:top w:val="single" w:sz="8" w:space="0" w:color="FFFFFF"/>
              <w:left w:val="single" w:sz="8" w:space="0" w:color="FFFFFF"/>
              <w:bottom w:val="single" w:sz="8" w:space="0" w:color="FFFFFF"/>
              <w:right w:val="single" w:sz="8" w:space="0" w:color="FFFFFF"/>
            </w:tcBorders>
            <w:shd w:val="clear" w:color="auto" w:fill="E3D9CF"/>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休息</w:t>
            </w:r>
          </w:p>
        </w:tc>
        <w:tc>
          <w:tcPr>
            <w:tcW w:w="992"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15:35</w:t>
            </w:r>
          </w:p>
        </w:tc>
        <w:tc>
          <w:tcPr>
            <w:tcW w:w="1032"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15:45</w:t>
            </w:r>
          </w:p>
        </w:tc>
        <w:tc>
          <w:tcPr>
            <w:tcW w:w="1236"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10 分鐘</w:t>
            </w:r>
          </w:p>
        </w:tc>
        <w:tc>
          <w:tcPr>
            <w:tcW w:w="3119"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休息</w:t>
            </w:r>
          </w:p>
        </w:tc>
        <w:tc>
          <w:tcPr>
            <w:tcW w:w="2268"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B50197" w:rsidRPr="00227ABC" w:rsidRDefault="00B50197" w:rsidP="00B50197">
            <w:pPr>
              <w:widowControl/>
              <w:spacing w:line="320" w:lineRule="exact"/>
              <w:jc w:val="center"/>
              <w:rPr>
                <w:rFonts w:ascii="標楷體" w:eastAsia="標楷體" w:hAnsi="標楷體" w:cs="Arial"/>
                <w:b/>
                <w:kern w:val="0"/>
                <w:szCs w:val="24"/>
              </w:rPr>
            </w:pPr>
          </w:p>
        </w:tc>
      </w:tr>
      <w:tr w:rsidR="00B50197" w:rsidRPr="00227ABC" w:rsidTr="00975C6B">
        <w:trPr>
          <w:trHeight w:val="207"/>
        </w:trPr>
        <w:tc>
          <w:tcPr>
            <w:tcW w:w="1420" w:type="dxa"/>
            <w:tcBorders>
              <w:top w:val="single" w:sz="8" w:space="0" w:color="FFFFFF"/>
              <w:left w:val="single" w:sz="8" w:space="0" w:color="FFFFFF"/>
              <w:bottom w:val="single" w:sz="8" w:space="0" w:color="FFFFFF"/>
              <w:right w:val="single" w:sz="8" w:space="0" w:color="FFFFFF"/>
            </w:tcBorders>
            <w:shd w:val="clear" w:color="auto" w:fill="D9D9D5"/>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lastRenderedPageBreak/>
              <w:t>座談</w:t>
            </w:r>
          </w:p>
        </w:tc>
        <w:tc>
          <w:tcPr>
            <w:tcW w:w="992"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15:45</w:t>
            </w:r>
          </w:p>
        </w:tc>
        <w:tc>
          <w:tcPr>
            <w:tcW w:w="1032"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16:10</w:t>
            </w:r>
          </w:p>
        </w:tc>
        <w:tc>
          <w:tcPr>
            <w:tcW w:w="1236"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25 分鐘</w:t>
            </w:r>
          </w:p>
        </w:tc>
        <w:tc>
          <w:tcPr>
            <w:tcW w:w="3119"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意見交流及座談</w:t>
            </w:r>
          </w:p>
        </w:tc>
        <w:tc>
          <w:tcPr>
            <w:tcW w:w="2268"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27 樓會議室</w:t>
            </w:r>
          </w:p>
        </w:tc>
      </w:tr>
      <w:tr w:rsidR="00B50197" w:rsidRPr="00227ABC" w:rsidTr="00975C6B">
        <w:trPr>
          <w:trHeight w:val="285"/>
        </w:trPr>
        <w:tc>
          <w:tcPr>
            <w:tcW w:w="1420" w:type="dxa"/>
            <w:tcBorders>
              <w:top w:val="single" w:sz="8" w:space="0" w:color="FFFFFF"/>
              <w:left w:val="single" w:sz="8" w:space="0" w:color="FFFFFF"/>
              <w:bottom w:val="single" w:sz="8" w:space="0" w:color="FFFFFF"/>
              <w:right w:val="single" w:sz="8" w:space="0" w:color="FFFFFF"/>
            </w:tcBorders>
            <w:shd w:val="clear" w:color="auto" w:fill="E3D9CF"/>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分享</w:t>
            </w:r>
          </w:p>
        </w:tc>
        <w:tc>
          <w:tcPr>
            <w:tcW w:w="992"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16:10</w:t>
            </w:r>
          </w:p>
        </w:tc>
        <w:tc>
          <w:tcPr>
            <w:tcW w:w="1032"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16:30</w:t>
            </w:r>
          </w:p>
        </w:tc>
        <w:tc>
          <w:tcPr>
            <w:tcW w:w="1236"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20 分鐘</w:t>
            </w:r>
          </w:p>
        </w:tc>
        <w:tc>
          <w:tcPr>
            <w:tcW w:w="3119"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F35714" w:rsidP="00B50197">
            <w:pPr>
              <w:widowControl/>
              <w:spacing w:line="320" w:lineRule="exact"/>
              <w:jc w:val="center"/>
              <w:rPr>
                <w:rFonts w:ascii="標楷體" w:eastAsia="標楷體" w:hAnsi="標楷體" w:cs="Arial"/>
                <w:b/>
                <w:kern w:val="0"/>
                <w:szCs w:val="24"/>
              </w:rPr>
            </w:pPr>
            <w:r>
              <w:rPr>
                <w:rFonts w:ascii="標楷體" w:eastAsia="標楷體" w:hAnsi="標楷體" w:cs="Arial" w:hint="eastAsia"/>
                <w:b/>
                <w:bCs/>
                <w:color w:val="000000"/>
                <w:kern w:val="24"/>
                <w:szCs w:val="24"/>
              </w:rPr>
              <w:t>參訪</w:t>
            </w:r>
            <w:r w:rsidR="00B50197" w:rsidRPr="00227ABC">
              <w:rPr>
                <w:rFonts w:ascii="標楷體" w:eastAsia="標楷體" w:hAnsi="標楷體" w:cs="Arial" w:hint="eastAsia"/>
                <w:b/>
                <w:bCs/>
                <w:color w:val="000000"/>
                <w:kern w:val="24"/>
                <w:szCs w:val="24"/>
              </w:rPr>
              <w:t>心得分享</w:t>
            </w:r>
          </w:p>
        </w:tc>
        <w:tc>
          <w:tcPr>
            <w:tcW w:w="2268" w:type="dxa"/>
            <w:tcBorders>
              <w:top w:val="single" w:sz="8" w:space="0" w:color="FFFFFF"/>
              <w:left w:val="single" w:sz="8" w:space="0" w:color="FFFFFF"/>
              <w:bottom w:val="single" w:sz="8" w:space="0" w:color="FFFFFF"/>
              <w:right w:val="single" w:sz="8" w:space="0" w:color="FFFFFF"/>
            </w:tcBorders>
            <w:shd w:val="clear" w:color="auto" w:fill="EAE3DB"/>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27 樓會議室</w:t>
            </w:r>
          </w:p>
        </w:tc>
      </w:tr>
      <w:tr w:rsidR="00B50197" w:rsidRPr="00227ABC" w:rsidTr="00975C6B">
        <w:trPr>
          <w:trHeight w:val="363"/>
        </w:trPr>
        <w:tc>
          <w:tcPr>
            <w:tcW w:w="1420" w:type="dxa"/>
            <w:tcBorders>
              <w:top w:val="single" w:sz="8" w:space="0" w:color="FFFFFF"/>
              <w:left w:val="single" w:sz="8" w:space="0" w:color="FFFFFF"/>
              <w:bottom w:val="single" w:sz="8" w:space="0" w:color="FFFFFF"/>
              <w:right w:val="single" w:sz="8" w:space="0" w:color="FFFFFF"/>
            </w:tcBorders>
            <w:shd w:val="clear" w:color="auto" w:fill="D9D9D5"/>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賦歸</w:t>
            </w:r>
          </w:p>
        </w:tc>
        <w:tc>
          <w:tcPr>
            <w:tcW w:w="992"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16:30</w:t>
            </w:r>
          </w:p>
        </w:tc>
        <w:tc>
          <w:tcPr>
            <w:tcW w:w="1032"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b/>
                <w:bCs/>
                <w:color w:val="000000"/>
                <w:kern w:val="24"/>
                <w:szCs w:val="24"/>
              </w:rPr>
              <w:t>17:</w:t>
            </w:r>
            <w:r w:rsidR="0067483C">
              <w:rPr>
                <w:rFonts w:ascii="標楷體" w:eastAsia="標楷體" w:hAnsi="標楷體" w:cs="Arial" w:hint="eastAsia"/>
                <w:b/>
                <w:bCs/>
                <w:color w:val="000000"/>
                <w:kern w:val="24"/>
                <w:szCs w:val="24"/>
              </w:rPr>
              <w:t>1</w:t>
            </w:r>
            <w:r w:rsidRPr="00227ABC">
              <w:rPr>
                <w:rFonts w:ascii="標楷體" w:eastAsia="標楷體" w:hAnsi="標楷體" w:cs="Arial"/>
                <w:b/>
                <w:bCs/>
                <w:color w:val="000000"/>
                <w:kern w:val="24"/>
                <w:szCs w:val="24"/>
              </w:rPr>
              <w:t>0</w:t>
            </w:r>
          </w:p>
        </w:tc>
        <w:tc>
          <w:tcPr>
            <w:tcW w:w="1236"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67483C" w:rsidP="00B50197">
            <w:pPr>
              <w:widowControl/>
              <w:spacing w:line="320" w:lineRule="exact"/>
              <w:jc w:val="center"/>
              <w:rPr>
                <w:rFonts w:ascii="標楷體" w:eastAsia="標楷體" w:hAnsi="標楷體" w:cs="Arial"/>
                <w:b/>
                <w:kern w:val="0"/>
                <w:szCs w:val="24"/>
              </w:rPr>
            </w:pPr>
            <w:r>
              <w:rPr>
                <w:rFonts w:ascii="標楷體" w:eastAsia="標楷體" w:hAnsi="標楷體" w:cs="Arial" w:hint="eastAsia"/>
                <w:b/>
                <w:bCs/>
                <w:color w:val="000000"/>
                <w:kern w:val="24"/>
                <w:szCs w:val="24"/>
              </w:rPr>
              <w:t>4</w:t>
            </w:r>
            <w:r w:rsidR="00B50197" w:rsidRPr="00227ABC">
              <w:rPr>
                <w:rFonts w:ascii="標楷體" w:eastAsia="標楷體" w:hAnsi="標楷體" w:cs="Arial"/>
                <w:b/>
                <w:bCs/>
                <w:color w:val="000000"/>
                <w:kern w:val="24"/>
                <w:szCs w:val="24"/>
              </w:rPr>
              <w:t>0 分鐘</w:t>
            </w:r>
          </w:p>
        </w:tc>
        <w:tc>
          <w:tcPr>
            <w:tcW w:w="3119"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公司─台中高鐵站</w:t>
            </w:r>
          </w:p>
        </w:tc>
        <w:tc>
          <w:tcPr>
            <w:tcW w:w="2268" w:type="dxa"/>
            <w:tcBorders>
              <w:top w:val="single" w:sz="8" w:space="0" w:color="FFFFFF"/>
              <w:left w:val="single" w:sz="8" w:space="0" w:color="FFFFFF"/>
              <w:bottom w:val="single" w:sz="8" w:space="0" w:color="FFFFFF"/>
              <w:right w:val="single" w:sz="8" w:space="0" w:color="FFFFFF"/>
            </w:tcBorders>
            <w:shd w:val="clear" w:color="auto" w:fill="E9E9E7"/>
            <w:tcMar>
              <w:top w:w="72" w:type="dxa"/>
              <w:left w:w="144" w:type="dxa"/>
              <w:bottom w:w="72" w:type="dxa"/>
              <w:right w:w="144" w:type="dxa"/>
            </w:tcMar>
            <w:vAlign w:val="center"/>
            <w:hideMark/>
          </w:tcPr>
          <w:p w:rsidR="00227ABC" w:rsidRPr="00227ABC" w:rsidRDefault="00B50197" w:rsidP="00B50197">
            <w:pPr>
              <w:widowControl/>
              <w:spacing w:line="320" w:lineRule="exact"/>
              <w:jc w:val="center"/>
              <w:rPr>
                <w:rFonts w:ascii="標楷體" w:eastAsia="標楷體" w:hAnsi="標楷體" w:cs="Arial"/>
                <w:b/>
                <w:kern w:val="0"/>
                <w:szCs w:val="24"/>
              </w:rPr>
            </w:pPr>
            <w:r w:rsidRPr="00227ABC">
              <w:rPr>
                <w:rFonts w:ascii="標楷體" w:eastAsia="標楷體" w:hAnsi="標楷體" w:cs="Arial" w:hint="eastAsia"/>
                <w:b/>
                <w:bCs/>
                <w:color w:val="000000"/>
                <w:kern w:val="24"/>
                <w:szCs w:val="24"/>
              </w:rPr>
              <w:t>巴士</w:t>
            </w:r>
          </w:p>
        </w:tc>
      </w:tr>
    </w:tbl>
    <w:p w:rsidR="00B50197" w:rsidRPr="0014206E" w:rsidRDefault="00B50197" w:rsidP="0014206E">
      <w:pPr>
        <w:autoSpaceDE w:val="0"/>
        <w:autoSpaceDN w:val="0"/>
        <w:adjustRightInd w:val="0"/>
        <w:spacing w:line="400" w:lineRule="exact"/>
        <w:ind w:firstLineChars="177" w:firstLine="425"/>
        <w:rPr>
          <w:rFonts w:ascii="標楷體" w:eastAsia="標楷體" w:hAnsi="標楷體"/>
          <w:b/>
        </w:rPr>
      </w:pPr>
    </w:p>
    <w:p w:rsidR="00177D74" w:rsidRPr="002B70CD" w:rsidRDefault="00177D74" w:rsidP="00177D74">
      <w:pPr>
        <w:rPr>
          <w:rFonts w:ascii="標楷體" w:eastAsia="標楷體" w:hAnsi="標楷體"/>
          <w:b/>
        </w:rPr>
      </w:pPr>
      <w:r w:rsidRPr="002B70CD">
        <w:rPr>
          <w:rFonts w:ascii="Times New Roman" w:eastAsia="標楷體" w:hAnsi="Times New Roman" w:hint="eastAsia"/>
          <w:b/>
          <w:bCs/>
          <w:kern w:val="0"/>
          <w:szCs w:val="24"/>
        </w:rPr>
        <w:t>2</w:t>
      </w:r>
      <w:r w:rsidRPr="002B70CD">
        <w:rPr>
          <w:rFonts w:ascii="Times New Roman" w:eastAsia="標楷體" w:hAnsi="Times New Roman"/>
          <w:b/>
          <w:bCs/>
          <w:kern w:val="0"/>
          <w:szCs w:val="24"/>
        </w:rPr>
        <w:t>.</w:t>
      </w:r>
      <w:r w:rsidRPr="00AF210E">
        <w:rPr>
          <w:rFonts w:hint="eastAsia"/>
          <w:b/>
          <w:color w:val="FF0000"/>
        </w:rPr>
        <w:t xml:space="preserve"> </w:t>
      </w:r>
      <w:r w:rsidRPr="00AF210E">
        <w:rPr>
          <w:rFonts w:ascii="標楷體" w:eastAsia="標楷體" w:hAnsi="標楷體" w:hint="eastAsia"/>
          <w:b/>
          <w:color w:val="FF0000"/>
        </w:rPr>
        <w:t>報名及交通事宜:</w:t>
      </w:r>
    </w:p>
    <w:p w:rsidR="00301E33" w:rsidRPr="000420DB" w:rsidRDefault="00301E33" w:rsidP="000420DB">
      <w:pPr>
        <w:pStyle w:val="a3"/>
        <w:numPr>
          <w:ilvl w:val="0"/>
          <w:numId w:val="17"/>
        </w:numPr>
        <w:ind w:leftChars="0"/>
        <w:rPr>
          <w:rFonts w:ascii="標楷體" w:eastAsia="標楷體" w:hAnsi="標楷體"/>
        </w:rPr>
      </w:pPr>
      <w:r w:rsidRPr="000420DB">
        <w:rPr>
          <w:rFonts w:ascii="標楷體" w:eastAsia="標楷體" w:hAnsi="標楷體" w:hint="eastAsia"/>
        </w:rPr>
        <w:t>接駁專車：請於</w:t>
      </w:r>
      <w:r w:rsidRPr="007707DB">
        <w:rPr>
          <w:rFonts w:ascii="標楷體" w:eastAsia="標楷體" w:hAnsi="標楷體" w:hint="eastAsia"/>
          <w:b/>
        </w:rPr>
        <w:t>13:10</w:t>
      </w:r>
      <w:r w:rsidRPr="000420DB">
        <w:rPr>
          <w:rFonts w:ascii="標楷體" w:eastAsia="標楷體" w:hAnsi="標楷體" w:hint="eastAsia"/>
        </w:rPr>
        <w:t>前至高鐵台中站</w:t>
      </w:r>
      <w:r w:rsidR="002C3A22" w:rsidRPr="000420DB">
        <w:rPr>
          <w:rFonts w:ascii="標楷體" w:eastAsia="標楷體" w:hAnsi="標楷體" w:hint="eastAsia"/>
          <w:b/>
          <w:color w:val="FF0000"/>
        </w:rPr>
        <w:t>6</w:t>
      </w:r>
      <w:r w:rsidRPr="000420DB">
        <w:rPr>
          <w:rFonts w:ascii="標楷體" w:eastAsia="標楷體" w:hAnsi="標楷體" w:hint="eastAsia"/>
        </w:rPr>
        <w:t>號出口集合，瑞助公司將派專車接送。</w:t>
      </w:r>
    </w:p>
    <w:p w:rsidR="007707DB" w:rsidRPr="007707DB" w:rsidRDefault="00301E33" w:rsidP="007707DB">
      <w:pPr>
        <w:pStyle w:val="a3"/>
        <w:numPr>
          <w:ilvl w:val="0"/>
          <w:numId w:val="17"/>
        </w:numPr>
        <w:ind w:leftChars="0"/>
        <w:rPr>
          <w:rFonts w:ascii="標楷體" w:eastAsia="標楷體" w:hAnsi="標楷體" w:hint="eastAsia"/>
        </w:rPr>
      </w:pPr>
      <w:r w:rsidRPr="007707DB">
        <w:rPr>
          <w:rFonts w:ascii="標楷體" w:eastAsia="標楷體" w:hAnsi="標楷體" w:hint="eastAsia"/>
        </w:rPr>
        <w:t>自行開車：請於</w:t>
      </w:r>
      <w:r w:rsidRPr="007707DB">
        <w:rPr>
          <w:rFonts w:ascii="標楷體" w:eastAsia="標楷體" w:hAnsi="標楷體" w:hint="eastAsia"/>
          <w:b/>
        </w:rPr>
        <w:t>13:</w:t>
      </w:r>
      <w:r w:rsidR="008C5D98" w:rsidRPr="007707DB">
        <w:rPr>
          <w:rFonts w:ascii="標楷體" w:eastAsia="標楷體" w:hAnsi="標楷體" w:hint="eastAsia"/>
          <w:b/>
        </w:rPr>
        <w:t>5</w:t>
      </w:r>
      <w:r w:rsidRPr="007707DB">
        <w:rPr>
          <w:rFonts w:ascii="標楷體" w:eastAsia="標楷體" w:hAnsi="標楷體" w:hint="eastAsia"/>
          <w:b/>
        </w:rPr>
        <w:t>0</w:t>
      </w:r>
      <w:r w:rsidR="007707DB">
        <w:rPr>
          <w:rFonts w:ascii="標楷體" w:eastAsia="標楷體" w:hAnsi="標楷體" w:hint="eastAsia"/>
        </w:rPr>
        <w:t>自行抵</w:t>
      </w:r>
      <w:r w:rsidR="008C5D98" w:rsidRPr="007707DB">
        <w:rPr>
          <w:rFonts w:ascii="標楷體" w:eastAsia="標楷體" w:hAnsi="標楷體" w:hint="eastAsia"/>
        </w:rPr>
        <w:t>達 瑞助營造(台中市西區台灣大道220號27樓)</w:t>
      </w:r>
      <w:r w:rsidR="007707DB" w:rsidRPr="007707DB">
        <w:rPr>
          <w:rFonts w:ascii="標楷體" w:eastAsia="標楷體" w:hAnsi="標楷體" w:hint="eastAsia"/>
        </w:rPr>
        <w:t>，</w:t>
      </w:r>
      <w:r w:rsidR="008C5D98" w:rsidRPr="007707DB">
        <w:rPr>
          <w:rFonts w:ascii="標楷體" w:eastAsia="標楷體" w:hAnsi="標楷體" w:hint="eastAsia"/>
        </w:rPr>
        <w:t>無提供</w:t>
      </w:r>
      <w:r w:rsidR="007707DB">
        <w:rPr>
          <w:rFonts w:ascii="標楷體" w:eastAsia="標楷體" w:hAnsi="標楷體" w:hint="eastAsia"/>
        </w:rPr>
        <w:t>免費</w:t>
      </w:r>
      <w:r w:rsidR="008C5D98" w:rsidRPr="007707DB">
        <w:rPr>
          <w:rFonts w:ascii="標楷體" w:eastAsia="標楷體" w:hAnsi="標楷體" w:hint="eastAsia"/>
        </w:rPr>
        <w:t>停車，附近有多處收費停車場</w:t>
      </w:r>
      <w:r w:rsidR="007707DB" w:rsidRPr="007707DB">
        <w:rPr>
          <w:rFonts w:ascii="標楷體" w:eastAsia="標楷體" w:hAnsi="標楷體" w:hint="eastAsia"/>
        </w:rPr>
        <w:t>可供使用</w:t>
      </w:r>
      <w:r w:rsidR="008C5D98" w:rsidRPr="007707DB">
        <w:rPr>
          <w:rFonts w:ascii="標楷體" w:eastAsia="標楷體" w:hAnsi="標楷體" w:hint="eastAsia"/>
        </w:rPr>
        <w:t>。</w:t>
      </w:r>
    </w:p>
    <w:p w:rsidR="007707DB" w:rsidRDefault="007707DB" w:rsidP="007707DB">
      <w:pPr>
        <w:pStyle w:val="a3"/>
        <w:numPr>
          <w:ilvl w:val="0"/>
          <w:numId w:val="17"/>
        </w:numPr>
        <w:ind w:leftChars="0"/>
        <w:rPr>
          <w:rFonts w:ascii="標楷體" w:eastAsia="標楷體" w:hAnsi="標楷體" w:hint="eastAsia"/>
        </w:rPr>
      </w:pPr>
      <w:r>
        <w:rPr>
          <w:rFonts w:ascii="標楷體" w:eastAsia="標楷體" w:hAnsi="標楷體" w:hint="eastAsia"/>
        </w:rPr>
        <w:t>報名請上學會官網</w:t>
      </w:r>
      <w:hyperlink r:id="rId9" w:history="1">
        <w:r w:rsidRPr="00225C12">
          <w:rPr>
            <w:rStyle w:val="af"/>
            <w:rFonts w:ascii="標楷體" w:eastAsia="標楷體" w:hAnsi="標楷體" w:hint="eastAsia"/>
          </w:rPr>
          <w:t>www.csq.org.tw</w:t>
        </w:r>
      </w:hyperlink>
      <w:r>
        <w:rPr>
          <w:rFonts w:ascii="標楷體" w:eastAsia="標楷體" w:hAnsi="標楷體" w:hint="eastAsia"/>
        </w:rPr>
        <w:t>，本活動採線上報名，報名至10/27或額滿為止。</w:t>
      </w:r>
    </w:p>
    <w:p w:rsidR="007707DB" w:rsidRDefault="00956ED3" w:rsidP="007707DB">
      <w:pPr>
        <w:pStyle w:val="a3"/>
        <w:numPr>
          <w:ilvl w:val="0"/>
          <w:numId w:val="17"/>
        </w:numPr>
        <w:ind w:leftChars="0"/>
        <w:rPr>
          <w:rFonts w:ascii="標楷體" w:eastAsia="標楷體" w:hAnsi="標楷體" w:hint="eastAsia"/>
        </w:rPr>
      </w:pPr>
      <w:r w:rsidRPr="007707DB">
        <w:rPr>
          <w:rFonts w:ascii="標楷體" w:eastAsia="標楷體" w:hAnsi="標楷體" w:hint="eastAsia"/>
        </w:rPr>
        <w:t>瑞助營造股份有限公司連絡人：石美容 小姐 0927752468</w:t>
      </w:r>
    </w:p>
    <w:p w:rsidR="007707DB" w:rsidRDefault="00956ED3" w:rsidP="007707DB">
      <w:pPr>
        <w:pStyle w:val="a3"/>
        <w:ind w:leftChars="0"/>
        <w:rPr>
          <w:rFonts w:ascii="標楷體" w:eastAsia="標楷體" w:hAnsi="標楷體" w:hint="eastAsia"/>
        </w:rPr>
      </w:pPr>
      <w:r w:rsidRPr="007707DB">
        <w:rPr>
          <w:rFonts w:ascii="標楷體" w:eastAsia="標楷體" w:hAnsi="標楷體" w:hint="eastAsia"/>
        </w:rPr>
        <w:t>品質學會聯絡人： 蔡宜均小姐 02-23631344#26 email:akilo@csq.org.tw</w:t>
      </w:r>
    </w:p>
    <w:p w:rsidR="00956ED3" w:rsidRPr="00301E33" w:rsidRDefault="00956ED3" w:rsidP="007707DB">
      <w:pPr>
        <w:pStyle w:val="a3"/>
        <w:ind w:leftChars="0"/>
        <w:rPr>
          <w:rFonts w:ascii="標楷體" w:eastAsia="標楷體" w:hAnsi="標楷體"/>
        </w:rPr>
      </w:pPr>
      <w:r>
        <w:rPr>
          <w:rFonts w:ascii="標楷體" w:eastAsia="標楷體" w:hAnsi="標楷體" w:hint="eastAsia"/>
        </w:rPr>
        <w:t>活動當日聯絡人：</w:t>
      </w:r>
      <w:r w:rsidR="00817FF5">
        <w:rPr>
          <w:rFonts w:ascii="標楷體" w:eastAsia="標楷體" w:hAnsi="標楷體" w:hint="eastAsia"/>
        </w:rPr>
        <w:t xml:space="preserve"> 經營品質委員會執行秘書 </w:t>
      </w:r>
      <w:r w:rsidR="00167781">
        <w:rPr>
          <w:rFonts w:ascii="標楷體" w:eastAsia="標楷體" w:hAnsi="標楷體" w:hint="eastAsia"/>
        </w:rPr>
        <w:t>曾</w:t>
      </w:r>
      <w:r w:rsidR="00817FF5">
        <w:rPr>
          <w:rFonts w:ascii="標楷體" w:eastAsia="標楷體" w:hAnsi="標楷體" w:hint="eastAsia"/>
        </w:rPr>
        <w:t>慶安先生 0966-678251</w:t>
      </w:r>
    </w:p>
    <w:p w:rsidR="00817FF5" w:rsidRDefault="00817FF5">
      <w:pPr>
        <w:rPr>
          <w:rFonts w:ascii="標楷體" w:eastAsia="標楷體" w:hAnsi="標楷體"/>
          <w:b/>
          <w:bCs/>
          <w:kern w:val="0"/>
          <w:szCs w:val="24"/>
        </w:rPr>
      </w:pPr>
    </w:p>
    <w:p w:rsidR="006676B2" w:rsidRPr="00C53543" w:rsidRDefault="00177D74">
      <w:pPr>
        <w:rPr>
          <w:rFonts w:ascii="標楷體" w:eastAsia="標楷體" w:hAnsi="標楷體"/>
          <w:b/>
          <w:bCs/>
          <w:kern w:val="0"/>
          <w:szCs w:val="24"/>
        </w:rPr>
      </w:pPr>
      <w:r>
        <w:rPr>
          <w:rFonts w:ascii="標楷體" w:eastAsia="標楷體" w:hAnsi="標楷體" w:hint="eastAsia"/>
          <w:b/>
          <w:bCs/>
          <w:kern w:val="0"/>
          <w:szCs w:val="24"/>
        </w:rPr>
        <w:t>3</w:t>
      </w:r>
      <w:r w:rsidR="006676B2" w:rsidRPr="00C53543">
        <w:rPr>
          <w:rFonts w:ascii="標楷體" w:eastAsia="標楷體" w:hAnsi="標楷體"/>
          <w:b/>
          <w:bCs/>
          <w:kern w:val="0"/>
          <w:szCs w:val="24"/>
        </w:rPr>
        <w:t>.</w:t>
      </w:r>
      <w:r w:rsidRPr="00177D74">
        <w:rPr>
          <w:rFonts w:hint="eastAsia"/>
        </w:rPr>
        <w:t xml:space="preserve"> </w:t>
      </w:r>
      <w:r w:rsidR="00621351" w:rsidRPr="00621351">
        <w:rPr>
          <w:rFonts w:ascii="標楷體" w:eastAsia="標楷體" w:hAnsi="標楷體" w:hint="eastAsia"/>
          <w:b/>
          <w:bCs/>
          <w:kern w:val="0"/>
          <w:szCs w:val="24"/>
        </w:rPr>
        <w:t>瑞助營造股份有限公司</w:t>
      </w:r>
      <w:r w:rsidR="006676B2" w:rsidRPr="00C53543">
        <w:rPr>
          <w:rFonts w:ascii="標楷體" w:eastAsia="標楷體" w:hAnsi="標楷體"/>
          <w:b/>
          <w:bCs/>
          <w:kern w:val="0"/>
          <w:szCs w:val="24"/>
        </w:rPr>
        <w:t>的特色及</w:t>
      </w:r>
      <w:r w:rsidR="006676B2" w:rsidRPr="00C53543">
        <w:rPr>
          <w:rFonts w:ascii="標楷體" w:eastAsia="標楷體" w:hAnsi="標楷體" w:hint="eastAsia"/>
          <w:b/>
          <w:bCs/>
          <w:kern w:val="0"/>
          <w:szCs w:val="24"/>
        </w:rPr>
        <w:t>標竿學習重點</w:t>
      </w:r>
      <w:r w:rsidR="006676B2" w:rsidRPr="00C53543">
        <w:rPr>
          <w:rFonts w:ascii="標楷體" w:eastAsia="標楷體" w:hAnsi="標楷體"/>
          <w:b/>
          <w:bCs/>
          <w:kern w:val="0"/>
          <w:szCs w:val="24"/>
        </w:rPr>
        <w:t>:</w:t>
      </w:r>
    </w:p>
    <w:p w:rsidR="00B57979" w:rsidRDefault="00956ED3" w:rsidP="00817FF5">
      <w:pPr>
        <w:rPr>
          <w:rFonts w:ascii="標楷體" w:eastAsia="標楷體" w:hAnsi="標楷體"/>
          <w:b/>
          <w:kern w:val="0"/>
          <w:szCs w:val="24"/>
        </w:rPr>
      </w:pPr>
      <w:r>
        <w:rPr>
          <w:rFonts w:ascii="標楷體" w:eastAsia="標楷體" w:hAnsi="標楷體" w:hint="eastAsia"/>
          <w:b/>
          <w:bCs/>
          <w:kern w:val="0"/>
          <w:szCs w:val="24"/>
        </w:rPr>
        <w:t xml:space="preserve">   </w:t>
      </w:r>
      <w:r w:rsidR="00AF210E">
        <w:rPr>
          <w:rFonts w:ascii="標楷體" w:eastAsia="標楷體" w:hAnsi="標楷體" w:hint="eastAsia"/>
          <w:b/>
          <w:kern w:val="0"/>
          <w:szCs w:val="24"/>
        </w:rPr>
        <w:t xml:space="preserve">  </w:t>
      </w:r>
      <w:r w:rsidR="006676B2" w:rsidRPr="00C53543">
        <w:rPr>
          <w:rFonts w:ascii="標楷體" w:eastAsia="標楷體" w:hAnsi="標楷體" w:hint="eastAsia"/>
          <w:b/>
          <w:kern w:val="0"/>
          <w:szCs w:val="24"/>
        </w:rPr>
        <w:t>[</w:t>
      </w:r>
      <w:r w:rsidR="00621351" w:rsidRPr="00621351">
        <w:rPr>
          <w:rFonts w:ascii="標楷體" w:eastAsia="標楷體" w:hAnsi="標楷體" w:hint="eastAsia"/>
          <w:b/>
          <w:bCs/>
          <w:kern w:val="0"/>
          <w:szCs w:val="24"/>
        </w:rPr>
        <w:t>瑞助營造股份有限公司</w:t>
      </w:r>
      <w:r w:rsidR="006676B2" w:rsidRPr="00C53543">
        <w:rPr>
          <w:rFonts w:ascii="標楷體" w:eastAsia="標楷體" w:hAnsi="標楷體" w:hint="eastAsia"/>
          <w:b/>
          <w:kern w:val="0"/>
          <w:szCs w:val="24"/>
        </w:rPr>
        <w:t>簡介]</w:t>
      </w:r>
    </w:p>
    <w:p w:rsidR="00B57979" w:rsidRDefault="00B57979" w:rsidP="00B57979">
      <w:pPr>
        <w:snapToGrid w:val="0"/>
        <w:spacing w:line="0" w:lineRule="atLeast"/>
        <w:rPr>
          <w:rFonts w:ascii="標楷體" w:eastAsia="標楷體" w:hAnsi="標楷體"/>
          <w:b/>
          <w:kern w:val="0"/>
          <w:szCs w:val="24"/>
        </w:rPr>
      </w:pPr>
    </w:p>
    <w:p w:rsidR="004C0B96" w:rsidRPr="009765AF" w:rsidRDefault="004C0B96" w:rsidP="004C0B96">
      <w:pPr>
        <w:spacing w:line="440" w:lineRule="exact"/>
        <w:ind w:leftChars="295" w:left="708" w:firstLineChars="177" w:firstLine="425"/>
        <w:rPr>
          <w:rFonts w:ascii="標楷體" w:eastAsia="標楷體" w:hAnsi="標楷體" w:cs="新細明體"/>
          <w:kern w:val="0"/>
          <w:szCs w:val="24"/>
        </w:rPr>
      </w:pPr>
      <w:r w:rsidRPr="009765AF">
        <w:rPr>
          <w:rFonts w:ascii="標楷體" w:eastAsia="標楷體" w:hAnsi="標楷體" w:cs="新細明體" w:hint="eastAsia"/>
          <w:kern w:val="0"/>
          <w:szCs w:val="24"/>
        </w:rPr>
        <w:t>瑞助營造</w:t>
      </w:r>
      <w:r>
        <w:rPr>
          <w:rFonts w:ascii="標楷體" w:eastAsia="標楷體" w:hAnsi="標楷體" w:cs="新細明體" w:hint="eastAsia"/>
          <w:kern w:val="0"/>
          <w:szCs w:val="24"/>
        </w:rPr>
        <w:t>股份有限公司</w:t>
      </w:r>
      <w:r w:rsidRPr="009765AF">
        <w:rPr>
          <w:rFonts w:ascii="標楷體" w:eastAsia="標楷體" w:hAnsi="標楷體" w:cs="新細明體" w:hint="eastAsia"/>
          <w:kern w:val="0"/>
          <w:szCs w:val="24"/>
        </w:rPr>
        <w:t>成立於民國1983年，截至201</w:t>
      </w:r>
      <w:r>
        <w:rPr>
          <w:rFonts w:ascii="標楷體" w:eastAsia="標楷體" w:hAnsi="標楷體" w:cs="新細明體" w:hint="eastAsia"/>
          <w:kern w:val="0"/>
          <w:szCs w:val="24"/>
        </w:rPr>
        <w:t>8</w:t>
      </w:r>
      <w:r w:rsidRPr="009765AF">
        <w:rPr>
          <w:rFonts w:ascii="標楷體" w:eastAsia="標楷體" w:hAnsi="標楷體" w:cs="新細明體" w:hint="eastAsia"/>
          <w:kern w:val="0"/>
          <w:szCs w:val="24"/>
        </w:rPr>
        <w:t>年底實收資本額為新台幣6.7億元，為甲級營造業，並以興建住宅、商業大樓、科技廠房、公共工程、統包工程為主要業務，專業的品質與服務聞名業界。</w:t>
      </w:r>
    </w:p>
    <w:p w:rsidR="004C0B96" w:rsidRDefault="004C0B96" w:rsidP="004C0B96">
      <w:pPr>
        <w:spacing w:line="440" w:lineRule="exact"/>
        <w:ind w:leftChars="59" w:left="142" w:firstLineChars="459" w:firstLine="1102"/>
        <w:rPr>
          <w:rFonts w:ascii="標楷體" w:eastAsia="標楷體" w:hAnsi="標楷體" w:cs="新細明體"/>
          <w:kern w:val="0"/>
          <w:szCs w:val="24"/>
        </w:rPr>
      </w:pPr>
    </w:p>
    <w:p w:rsidR="004C0B96" w:rsidRPr="006F0C29" w:rsidRDefault="004C0B96" w:rsidP="004C0B96">
      <w:pPr>
        <w:spacing w:line="440" w:lineRule="exact"/>
        <w:ind w:leftChars="200" w:left="480" w:firstLineChars="200" w:firstLine="480"/>
        <w:rPr>
          <w:rFonts w:ascii="標楷體" w:eastAsia="標楷體" w:hAnsi="標楷體" w:cs="新細明體"/>
          <w:kern w:val="0"/>
          <w:szCs w:val="24"/>
        </w:rPr>
      </w:pPr>
      <w:r w:rsidRPr="009765AF">
        <w:rPr>
          <w:rFonts w:ascii="標楷體" w:eastAsia="標楷體" w:hAnsi="標楷體" w:cs="新細明體" w:hint="eastAsia"/>
          <w:kern w:val="0"/>
          <w:szCs w:val="24"/>
        </w:rPr>
        <w:t>瑞助營造</w:t>
      </w:r>
      <w:r w:rsidRPr="002C1F94">
        <w:rPr>
          <w:rFonts w:ascii="標楷體" w:eastAsia="標楷體" w:hAnsi="標楷體" w:cs="新細明體"/>
          <w:kern w:val="0"/>
          <w:szCs w:val="24"/>
        </w:rPr>
        <w:t>近年來致力於研創</w:t>
      </w:r>
      <w:r>
        <w:rPr>
          <w:rFonts w:ascii="標楷體" w:eastAsia="標楷體" w:hAnsi="標楷體" w:cs="新細明體" w:hint="eastAsia"/>
          <w:kern w:val="0"/>
          <w:szCs w:val="24"/>
        </w:rPr>
        <w:t>綠色</w:t>
      </w:r>
      <w:r w:rsidRPr="002C1F94">
        <w:rPr>
          <w:rFonts w:ascii="標楷體" w:eastAsia="標楷體" w:hAnsi="標楷體" w:cs="新細明體"/>
          <w:kern w:val="0"/>
          <w:szCs w:val="24"/>
        </w:rPr>
        <w:t>環保相關建材與技術，希望能打造</w:t>
      </w:r>
      <w:r>
        <w:rPr>
          <w:rFonts w:ascii="標楷體" w:eastAsia="標楷體" w:hAnsi="標楷體" w:cs="新細明體"/>
          <w:kern w:val="0"/>
          <w:szCs w:val="24"/>
        </w:rPr>
        <w:t>無毒的環</w:t>
      </w:r>
      <w:r>
        <w:rPr>
          <w:rFonts w:ascii="標楷體" w:eastAsia="標楷體" w:hAnsi="標楷體" w:cs="新細明體" w:hint="eastAsia"/>
          <w:kern w:val="0"/>
          <w:szCs w:val="24"/>
        </w:rPr>
        <w:t>境</w:t>
      </w:r>
      <w:r w:rsidRPr="002C1F94">
        <w:rPr>
          <w:rFonts w:ascii="標楷體" w:eastAsia="標楷體" w:hAnsi="標楷體" w:cs="新細明體"/>
          <w:kern w:val="0"/>
          <w:szCs w:val="24"/>
        </w:rPr>
        <w:t>空間，</w:t>
      </w:r>
      <w:r w:rsidRPr="006F0C29">
        <w:rPr>
          <w:rFonts w:ascii="標楷體" w:eastAsia="標楷體" w:hAnsi="標楷體" w:cs="新細明體"/>
          <w:kern w:val="0"/>
          <w:szCs w:val="24"/>
        </w:rPr>
        <w:t>除此以外</w:t>
      </w:r>
      <w:r w:rsidR="002D3D0C" w:rsidRPr="002D3D0C">
        <w:rPr>
          <w:rFonts w:ascii="標楷體" w:eastAsia="標楷體" w:hAnsi="標楷體" w:cs="新細明體" w:hint="eastAsia"/>
          <w:kern w:val="0"/>
          <w:szCs w:val="24"/>
        </w:rPr>
        <w:t>也</w:t>
      </w:r>
      <w:r w:rsidRPr="006F0C29">
        <w:rPr>
          <w:rFonts w:ascii="標楷體" w:eastAsia="標楷體" w:hAnsi="標楷體" w:cs="新細明體"/>
          <w:kern w:val="0"/>
          <w:szCs w:val="24"/>
        </w:rPr>
        <w:t>盡力達到綠化環保</w:t>
      </w:r>
      <w:r>
        <w:rPr>
          <w:rFonts w:ascii="標楷體" w:eastAsia="標楷體" w:hAnsi="標楷體" w:cs="新細明體" w:hint="eastAsia"/>
          <w:kern w:val="0"/>
          <w:szCs w:val="24"/>
        </w:rPr>
        <w:t>永續</w:t>
      </w:r>
      <w:r w:rsidRPr="006F0C29">
        <w:rPr>
          <w:rFonts w:ascii="標楷體" w:eastAsia="標楷體" w:hAnsi="標楷體" w:cs="新細明體"/>
          <w:kern w:val="0"/>
          <w:szCs w:val="24"/>
        </w:rPr>
        <w:t>的目標為地球盡一份心力。</w:t>
      </w:r>
      <w:r>
        <w:rPr>
          <w:rFonts w:ascii="標楷體" w:eastAsia="標楷體" w:hAnsi="標楷體" w:cs="新細明體" w:hint="eastAsia"/>
          <w:kern w:val="0"/>
          <w:szCs w:val="24"/>
        </w:rPr>
        <w:t>自2011年開始四度榮獲TCSA財團法人台灣永續能源基金會「</w:t>
      </w:r>
      <w:r w:rsidRPr="00FB3687">
        <w:rPr>
          <w:rFonts w:ascii="標楷體" w:eastAsia="標楷體" w:hAnsi="標楷體" w:cs="新細明體"/>
          <w:kern w:val="0"/>
          <w:szCs w:val="24"/>
        </w:rPr>
        <w:t>台灣</w:t>
      </w:r>
      <w:r w:rsidRPr="00FB3687">
        <w:rPr>
          <w:rFonts w:ascii="標楷體" w:eastAsia="標楷體" w:hAnsi="標楷體" w:cs="新細明體" w:hint="eastAsia"/>
          <w:kern w:val="0"/>
          <w:szCs w:val="24"/>
        </w:rPr>
        <w:t>T</w:t>
      </w:r>
      <w:r>
        <w:rPr>
          <w:rFonts w:ascii="標楷體" w:eastAsia="標楷體" w:hAnsi="標楷體" w:cs="新細明體" w:hint="eastAsia"/>
          <w:kern w:val="0"/>
          <w:szCs w:val="24"/>
        </w:rPr>
        <w:t>OP</w:t>
      </w:r>
      <w:r w:rsidRPr="00FB3687">
        <w:rPr>
          <w:rFonts w:ascii="標楷體" w:eastAsia="標楷體" w:hAnsi="標楷體" w:cs="新細明體"/>
          <w:kern w:val="0"/>
          <w:szCs w:val="24"/>
        </w:rPr>
        <w:t>企業永續</w:t>
      </w:r>
      <w:r w:rsidRPr="00FB3687">
        <w:rPr>
          <w:rFonts w:ascii="標楷體" w:eastAsia="標楷體" w:hAnsi="標楷體" w:cs="新細明體" w:hint="eastAsia"/>
          <w:kern w:val="0"/>
          <w:szCs w:val="24"/>
        </w:rPr>
        <w:t>報告</w:t>
      </w:r>
      <w:r w:rsidRPr="00FB3687">
        <w:rPr>
          <w:rFonts w:ascii="標楷體" w:eastAsia="標楷體" w:hAnsi="標楷體" w:cs="新細明體"/>
          <w:kern w:val="0"/>
          <w:szCs w:val="24"/>
        </w:rPr>
        <w:t>獎</w:t>
      </w:r>
      <w:r w:rsidRPr="00FB3687">
        <w:rPr>
          <w:rFonts w:ascii="標楷體" w:eastAsia="標楷體" w:hAnsi="標楷體" w:cs="新細明體" w:hint="eastAsia"/>
          <w:kern w:val="0"/>
          <w:szCs w:val="24"/>
        </w:rPr>
        <w:t>-金獎</w:t>
      </w:r>
      <w:r>
        <w:rPr>
          <w:rFonts w:ascii="標楷體" w:eastAsia="標楷體" w:hAnsi="標楷體" w:cs="新細明體" w:hint="eastAsia"/>
          <w:kern w:val="0"/>
          <w:szCs w:val="24"/>
        </w:rPr>
        <w:t>」，及連續5年(2014~2018年)獲天下企業公民獎、</w:t>
      </w:r>
      <w:r w:rsidRPr="00FB3687">
        <w:rPr>
          <w:rFonts w:ascii="標楷體" w:eastAsia="標楷體" w:hAnsi="標楷體" w:cs="新細明體"/>
          <w:kern w:val="0"/>
          <w:szCs w:val="24"/>
        </w:rPr>
        <w:t>2017第13屆遠見雜誌CSR年度大調查：傳統產業組楷模獎</w:t>
      </w:r>
      <w:r>
        <w:rPr>
          <w:rFonts w:ascii="標楷體" w:eastAsia="標楷體" w:hAnsi="標楷體" w:cs="新細明體" w:hint="eastAsia"/>
          <w:kern w:val="0"/>
          <w:szCs w:val="24"/>
        </w:rPr>
        <w:t>等獎項。</w:t>
      </w:r>
    </w:p>
    <w:p w:rsidR="004C0B96" w:rsidRPr="00FB3687" w:rsidRDefault="004C0B96" w:rsidP="004C0B96">
      <w:pPr>
        <w:spacing w:line="480" w:lineRule="exact"/>
        <w:ind w:leftChars="118" w:left="283" w:firstLineChars="236" w:firstLine="566"/>
        <w:rPr>
          <w:rFonts w:ascii="標楷體" w:eastAsia="標楷體" w:hAnsi="標楷體" w:cs="新細明體"/>
          <w:kern w:val="0"/>
          <w:szCs w:val="24"/>
        </w:rPr>
      </w:pPr>
    </w:p>
    <w:p w:rsidR="004C0B96" w:rsidRPr="006B29A7" w:rsidRDefault="004C0B96" w:rsidP="004C0B96">
      <w:pPr>
        <w:spacing w:line="480" w:lineRule="exact"/>
        <w:ind w:leftChars="118" w:left="283" w:firstLineChars="236" w:firstLine="566"/>
        <w:rPr>
          <w:rFonts w:ascii="標楷體" w:eastAsia="標楷體" w:hAnsi="標楷體" w:cs="新細明體"/>
          <w:kern w:val="0"/>
        </w:rPr>
      </w:pPr>
      <w:r w:rsidRPr="006B29A7">
        <w:rPr>
          <w:rFonts w:ascii="標楷體" w:eastAsia="標楷體" w:hAnsi="標楷體" w:cs="新細明體" w:hint="eastAsia"/>
          <w:kern w:val="0"/>
        </w:rPr>
        <w:t>瑞助營造由「內政部營建署評鑑為第一級營造業」</w:t>
      </w:r>
      <w:r>
        <w:rPr>
          <w:rFonts w:ascii="標楷體" w:eastAsia="標楷體" w:hAnsi="標楷體" w:cs="新細明體" w:hint="eastAsia"/>
          <w:kern w:val="0"/>
        </w:rPr>
        <w:t>建造的工程建案</w:t>
      </w:r>
      <w:r w:rsidRPr="006B29A7">
        <w:rPr>
          <w:rFonts w:ascii="標楷體" w:eastAsia="標楷體" w:hAnsi="標楷體" w:cs="新細明體" w:hint="eastAsia"/>
          <w:kern w:val="0"/>
        </w:rPr>
        <w:t>榮獲</w:t>
      </w:r>
      <w:r>
        <w:rPr>
          <w:rFonts w:ascii="標楷體" w:eastAsia="標楷體" w:hAnsi="標楷體" w:cs="新細明體" w:hint="eastAsia"/>
          <w:kern w:val="0"/>
        </w:rPr>
        <w:t>國家建築金質獎、優良營造工程獎、優良環保工地獎</w:t>
      </w:r>
      <w:r w:rsidRPr="006B29A7">
        <w:rPr>
          <w:rFonts w:ascii="標楷體" w:eastAsia="標楷體" w:hAnsi="標楷體" w:cs="新細明體" w:hint="eastAsia"/>
          <w:kern w:val="0"/>
        </w:rPr>
        <w:t>、金炬獎、公共工程金質獎</w:t>
      </w:r>
      <w:r>
        <w:rPr>
          <w:rFonts w:ascii="標楷體" w:eastAsia="標楷體" w:hAnsi="標楷體" w:cs="新細明體" w:hint="eastAsia"/>
          <w:kern w:val="0"/>
        </w:rPr>
        <w:t>5座、</w:t>
      </w:r>
      <w:r w:rsidRPr="006B29A7">
        <w:rPr>
          <w:rFonts w:ascii="標楷體" w:eastAsia="標楷體" w:hAnsi="標楷體" w:cs="新細明體" w:hint="eastAsia"/>
          <w:kern w:val="0"/>
        </w:rPr>
        <w:t>公共工程金</w:t>
      </w:r>
      <w:r>
        <w:rPr>
          <w:rFonts w:ascii="標楷體" w:eastAsia="標楷體" w:hAnsi="標楷體" w:cs="新細明體" w:hint="eastAsia"/>
          <w:kern w:val="0"/>
        </w:rPr>
        <w:t>安</w:t>
      </w:r>
      <w:r w:rsidRPr="006B29A7">
        <w:rPr>
          <w:rFonts w:ascii="標楷體" w:eastAsia="標楷體" w:hAnsi="標楷體" w:cs="新細明體" w:hint="eastAsia"/>
          <w:kern w:val="0"/>
        </w:rPr>
        <w:t>獎</w:t>
      </w:r>
      <w:r>
        <w:rPr>
          <w:rFonts w:ascii="標楷體" w:eastAsia="標楷體" w:hAnsi="標楷體" w:cs="新細明體" w:hint="eastAsia"/>
          <w:kern w:val="0"/>
        </w:rPr>
        <w:t>9座等</w:t>
      </w:r>
      <w:r w:rsidRPr="006B29A7">
        <w:rPr>
          <w:rFonts w:ascii="標楷體" w:eastAsia="標楷體" w:hAnsi="標楷體" w:cs="新細明體" w:hint="eastAsia"/>
          <w:kern w:val="0"/>
        </w:rPr>
        <w:t>多項</w:t>
      </w:r>
      <w:r>
        <w:rPr>
          <w:rFonts w:ascii="標楷體" w:eastAsia="標楷體" w:hAnsi="標楷體" w:cs="新細明體" w:hint="eastAsia"/>
          <w:kern w:val="0"/>
        </w:rPr>
        <w:t>獎項，及新型</w:t>
      </w:r>
      <w:r w:rsidRPr="006B29A7">
        <w:rPr>
          <w:rFonts w:ascii="標楷體" w:eastAsia="標楷體" w:hAnsi="標楷體" w:cs="新細明體" w:hint="eastAsia"/>
          <w:kern w:val="0"/>
        </w:rPr>
        <w:t>專利</w:t>
      </w:r>
      <w:r>
        <w:rPr>
          <w:rFonts w:ascii="標楷體" w:eastAsia="標楷體" w:hAnsi="標楷體" w:cs="新細明體" w:hint="eastAsia"/>
          <w:kern w:val="0"/>
        </w:rPr>
        <w:t>和發明專利共20項</w:t>
      </w:r>
      <w:r w:rsidRPr="006B29A7">
        <w:rPr>
          <w:rFonts w:ascii="標楷體" w:eastAsia="標楷體" w:hAnsi="標楷體" w:cs="新細明體" w:hint="eastAsia"/>
          <w:kern w:val="0"/>
        </w:rPr>
        <w:t>等多項榮耀與肯定。</w:t>
      </w:r>
    </w:p>
    <w:p w:rsidR="004C0B96" w:rsidRPr="00FB3687" w:rsidRDefault="004C0B96" w:rsidP="004C0B96">
      <w:pPr>
        <w:spacing w:line="480" w:lineRule="exact"/>
        <w:ind w:leftChars="118" w:left="283" w:firstLineChars="236" w:firstLine="566"/>
        <w:rPr>
          <w:rFonts w:ascii="標楷體" w:eastAsia="標楷體" w:hAnsi="標楷體" w:cs="新細明體"/>
          <w:kern w:val="0"/>
        </w:rPr>
      </w:pPr>
      <w:r w:rsidRPr="00FB3687">
        <w:rPr>
          <w:rFonts w:ascii="標楷體" w:eastAsia="標楷體" w:hAnsi="標楷體" w:cs="新細明體"/>
          <w:kern w:val="0"/>
        </w:rPr>
        <w:t>瑞助</w:t>
      </w:r>
      <w:r w:rsidRPr="00FB3687">
        <w:rPr>
          <w:rFonts w:ascii="標楷體" w:eastAsia="標楷體" w:hAnsi="標楷體" w:cs="新細明體" w:hint="eastAsia"/>
          <w:kern w:val="0"/>
        </w:rPr>
        <w:t>營造</w:t>
      </w:r>
      <w:r w:rsidR="002D3D0C" w:rsidRPr="002D3D0C">
        <w:rPr>
          <w:rFonts w:ascii="標楷體" w:eastAsia="標楷體" w:hAnsi="標楷體" w:cs="新細明體" w:hint="eastAsia"/>
          <w:kern w:val="0"/>
        </w:rPr>
        <w:t>非常</w:t>
      </w:r>
      <w:r w:rsidR="002D3D0C" w:rsidRPr="00FB3687">
        <w:rPr>
          <w:rFonts w:ascii="標楷體" w:eastAsia="標楷體" w:hAnsi="標楷體" w:cs="新細明體" w:hint="eastAsia"/>
          <w:kern w:val="0"/>
        </w:rPr>
        <w:t>重視</w:t>
      </w:r>
      <w:r w:rsidRPr="00FB3687">
        <w:rPr>
          <w:rFonts w:ascii="標楷體" w:eastAsia="標楷體" w:hAnsi="標楷體" w:cs="新細明體"/>
          <w:kern w:val="0"/>
        </w:rPr>
        <w:t>建築作品</w:t>
      </w:r>
      <w:r w:rsidRPr="00FB3687">
        <w:rPr>
          <w:rFonts w:ascii="標楷體" w:eastAsia="標楷體" w:hAnsi="標楷體" w:cs="新細明體" w:hint="eastAsia"/>
          <w:kern w:val="0"/>
        </w:rPr>
        <w:t>之施工品質、施工安全衛生與售後保固服務</w:t>
      </w:r>
      <w:r w:rsidR="002D3D0C">
        <w:rPr>
          <w:rFonts w:ascii="標楷體" w:eastAsia="標楷體" w:hAnsi="標楷體" w:cs="新細明體"/>
          <w:kern w:val="0"/>
        </w:rPr>
        <w:t>，</w:t>
      </w:r>
      <w:r w:rsidRPr="00FB3687">
        <w:rPr>
          <w:rFonts w:ascii="標楷體" w:eastAsia="標楷體" w:hAnsi="標楷體" w:cs="新細明體"/>
          <w:kern w:val="0"/>
        </w:rPr>
        <w:t>審慎擬定施工計畫、採發、材料送審計畫、資金需求規劃、人力規劃等，再按各項計畫展開推行，</w:t>
      </w:r>
      <w:r w:rsidRPr="00FB3687">
        <w:rPr>
          <w:rFonts w:ascii="標楷體" w:eastAsia="標楷體" w:hAnsi="標楷體" w:cs="新細明體" w:hint="eastAsia"/>
          <w:kern w:val="0"/>
        </w:rPr>
        <w:t>在</w:t>
      </w:r>
      <w:r w:rsidRPr="00FB3687">
        <w:rPr>
          <w:rFonts w:ascii="標楷體" w:eastAsia="標楷體" w:hAnsi="標楷體" w:cs="新細明體"/>
          <w:kern w:val="0"/>
        </w:rPr>
        <w:t>合約工期內完工驗收。</w:t>
      </w:r>
    </w:p>
    <w:p w:rsidR="004C0B96" w:rsidRPr="00FB3687" w:rsidRDefault="004C0B96" w:rsidP="004C0B96">
      <w:pPr>
        <w:spacing w:line="480" w:lineRule="exact"/>
        <w:ind w:leftChars="118" w:left="283" w:firstLineChars="236" w:firstLine="566"/>
        <w:rPr>
          <w:rFonts w:ascii="標楷體" w:eastAsia="標楷體" w:hAnsi="標楷體" w:cs="新細明體"/>
          <w:kern w:val="0"/>
        </w:rPr>
      </w:pPr>
      <w:r w:rsidRPr="00147E8B">
        <w:rPr>
          <w:rFonts w:ascii="標楷體" w:eastAsia="標楷體" w:hAnsi="標楷體" w:cs="新細明體" w:hint="eastAsia"/>
          <w:kern w:val="0"/>
        </w:rPr>
        <w:t>公司成立</w:t>
      </w:r>
      <w:r>
        <w:rPr>
          <w:rFonts w:ascii="標楷體" w:eastAsia="標楷體" w:hAnsi="標楷體" w:cs="新細明體" w:hint="eastAsia"/>
          <w:kern w:val="0"/>
        </w:rPr>
        <w:t>八</w:t>
      </w:r>
      <w:r w:rsidRPr="00147E8B">
        <w:rPr>
          <w:rFonts w:ascii="標楷體" w:eastAsia="標楷體" w:hAnsi="標楷體" w:cs="新細明體" w:hint="eastAsia"/>
          <w:kern w:val="0"/>
        </w:rPr>
        <w:t>大中心，即品質中心、進度中心、技術研究中心、成控中心</w:t>
      </w:r>
      <w:r>
        <w:rPr>
          <w:rFonts w:ascii="標楷體" w:eastAsia="標楷體" w:hAnsi="標楷體" w:cs="新細明體" w:hint="eastAsia"/>
          <w:kern w:val="0"/>
        </w:rPr>
        <w:t>、</w:t>
      </w:r>
      <w:r w:rsidRPr="00147E8B">
        <w:rPr>
          <w:rFonts w:ascii="標楷體" w:eastAsia="標楷體" w:hAnsi="標楷體" w:cs="新細明體" w:hint="eastAsia"/>
          <w:kern w:val="0"/>
        </w:rPr>
        <w:t>職安衛中心</w:t>
      </w:r>
      <w:r>
        <w:rPr>
          <w:rFonts w:ascii="標楷體" w:eastAsia="標楷體" w:hAnsi="標楷體" w:cs="新細明體" w:hint="eastAsia"/>
          <w:kern w:val="0"/>
        </w:rPr>
        <w:t>、設計</w:t>
      </w:r>
      <w:r>
        <w:rPr>
          <w:rFonts w:ascii="標楷體" w:eastAsia="標楷體" w:hAnsi="標楷體" w:cs="新細明體" w:hint="eastAsia"/>
          <w:kern w:val="0"/>
        </w:rPr>
        <w:lastRenderedPageBreak/>
        <w:t>中心、資訊中心及數位模型中心</w:t>
      </w:r>
      <w:r w:rsidRPr="00147E8B">
        <w:rPr>
          <w:rFonts w:ascii="標楷體" w:eastAsia="標楷體" w:hAnsi="標楷體" w:cs="新細明體" w:hint="eastAsia"/>
          <w:kern w:val="0"/>
        </w:rPr>
        <w:t>，</w:t>
      </w:r>
      <w:r>
        <w:rPr>
          <w:rFonts w:ascii="標楷體" w:eastAsia="標楷體" w:hAnsi="標楷體" w:cs="新細明體" w:hint="eastAsia"/>
          <w:kern w:val="0"/>
        </w:rPr>
        <w:t>並以IT資訊控管</w:t>
      </w:r>
      <w:r w:rsidRPr="00147E8B">
        <w:rPr>
          <w:rFonts w:ascii="標楷體" w:eastAsia="標楷體" w:hAnsi="標楷體" w:cs="新細明體" w:hint="eastAsia"/>
          <w:kern w:val="0"/>
        </w:rPr>
        <w:t>將採發、送審到施工進度等層層嚴密把關，嚴格控管工進品質</w:t>
      </w:r>
      <w:r>
        <w:rPr>
          <w:rFonts w:ascii="標楷體" w:eastAsia="標楷體" w:hAnsi="標楷體" w:cs="新細明體" w:hint="eastAsia"/>
          <w:kern w:val="0"/>
        </w:rPr>
        <w:t>；</w:t>
      </w:r>
      <w:r w:rsidRPr="00FB3687">
        <w:rPr>
          <w:rFonts w:ascii="標楷體" w:eastAsia="標楷體" w:hAnsi="標楷體" w:cs="新細明體"/>
          <w:kern w:val="0"/>
        </w:rPr>
        <w:t>實施三級品管制度，</w:t>
      </w:r>
      <w:r w:rsidRPr="00FB3687">
        <w:rPr>
          <w:rFonts w:ascii="標楷體" w:eastAsia="標楷體" w:hAnsi="標楷體" w:cs="新細明體" w:hint="eastAsia"/>
          <w:kern w:val="0"/>
        </w:rPr>
        <w:t>落實</w:t>
      </w:r>
      <w:r w:rsidRPr="00FB3687">
        <w:rPr>
          <w:rFonts w:ascii="標楷體" w:eastAsia="標楷體" w:hAnsi="標楷體" w:cs="新細明體"/>
          <w:kern w:val="0"/>
        </w:rPr>
        <w:t>品質自主檢查表</w:t>
      </w:r>
      <w:r w:rsidRPr="00FB3687">
        <w:rPr>
          <w:rFonts w:ascii="標楷體" w:eastAsia="標楷體" w:hAnsi="標楷體" w:cs="新細明體" w:hint="eastAsia"/>
          <w:kern w:val="0"/>
        </w:rPr>
        <w:t>，</w:t>
      </w:r>
      <w:r w:rsidRPr="00FB3687">
        <w:rPr>
          <w:rFonts w:ascii="標楷體" w:eastAsia="標楷體" w:hAnsi="標楷體" w:cs="新細明體"/>
          <w:kern w:val="0"/>
        </w:rPr>
        <w:t>以三級品管精神及嚴謹紮實的態度，將工程品質視為公司的生命，提</w:t>
      </w:r>
      <w:r w:rsidRPr="00FB3687">
        <w:rPr>
          <w:rFonts w:ascii="標楷體" w:eastAsia="標楷體" w:hAnsi="標楷體" w:cs="新細明體" w:hint="eastAsia"/>
          <w:kern w:val="0"/>
        </w:rPr>
        <w:t>升</w:t>
      </w:r>
      <w:r w:rsidRPr="00FB3687">
        <w:rPr>
          <w:rFonts w:ascii="標楷體" w:eastAsia="標楷體" w:hAnsi="標楷體" w:cs="新細明體"/>
          <w:kern w:val="0"/>
        </w:rPr>
        <w:t>整體營建水準。</w:t>
      </w:r>
    </w:p>
    <w:p w:rsidR="00892927" w:rsidRPr="004C0B96" w:rsidRDefault="00892927" w:rsidP="00B57979">
      <w:pPr>
        <w:snapToGrid w:val="0"/>
        <w:spacing w:line="0" w:lineRule="atLeast"/>
        <w:rPr>
          <w:rFonts w:eastAsia="標楷體"/>
          <w:color w:val="000000"/>
          <w:szCs w:val="24"/>
        </w:rPr>
      </w:pPr>
    </w:p>
    <w:p w:rsidR="006676B2" w:rsidRPr="00892927" w:rsidRDefault="006676B2">
      <w:pPr>
        <w:rPr>
          <w:rFonts w:ascii="標楷體" w:eastAsia="標楷體" w:hAnsi="標楷體"/>
        </w:rPr>
      </w:pPr>
    </w:p>
    <w:p w:rsidR="00B57979" w:rsidRDefault="00AF210E">
      <w:pPr>
        <w:rPr>
          <w:rFonts w:ascii="標楷體" w:eastAsia="標楷體" w:hAnsi="標楷體"/>
          <w:b/>
          <w:color w:val="000000"/>
          <w:szCs w:val="24"/>
        </w:rPr>
      </w:pPr>
      <w:r>
        <w:rPr>
          <w:rFonts w:ascii="標楷體" w:eastAsia="標楷體" w:hAnsi="標楷體" w:hint="eastAsia"/>
          <w:b/>
          <w:kern w:val="0"/>
          <w:szCs w:val="24"/>
        </w:rPr>
        <w:t xml:space="preserve">  </w:t>
      </w:r>
      <w:r w:rsidR="006676B2" w:rsidRPr="00C53543">
        <w:rPr>
          <w:rFonts w:ascii="標楷體" w:eastAsia="標楷體" w:hAnsi="標楷體"/>
          <w:b/>
          <w:kern w:val="0"/>
          <w:szCs w:val="24"/>
        </w:rPr>
        <w:t>[</w:t>
      </w:r>
      <w:r w:rsidR="006676B2" w:rsidRPr="00C53543">
        <w:rPr>
          <w:rFonts w:ascii="標楷體" w:eastAsia="標楷體" w:hAnsi="標楷體" w:hint="eastAsia"/>
          <w:b/>
          <w:color w:val="000000"/>
          <w:szCs w:val="24"/>
        </w:rPr>
        <w:t>卓越經營品質獎標竿獎評審優點</w:t>
      </w:r>
      <w:r w:rsidR="006676B2" w:rsidRPr="00C53543">
        <w:rPr>
          <w:rFonts w:ascii="標楷體" w:eastAsia="標楷體" w:hAnsi="標楷體"/>
          <w:b/>
          <w:color w:val="000000"/>
          <w:szCs w:val="24"/>
        </w:rPr>
        <w:t>]</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公司對品質之推動頗為積極，已於民國103年度榮獲本學會頒發卓越經營品質獎三星獎，除維持既有之優點外，近年來更不斷創新，持續精進，創造更佳業績，並鍥而不捨申請本學會標竿獎，以證明其對品質精進之決心</w:t>
      </w:r>
      <w:r w:rsidR="00A009DE">
        <w:rPr>
          <w:rFonts w:ascii="標楷體" w:eastAsia="標楷體" w:hAnsi="標楷體" w:hint="eastAsia"/>
          <w:color w:val="000000"/>
          <w:szCs w:val="24"/>
        </w:rPr>
        <w:t>，</w:t>
      </w:r>
      <w:r w:rsidRPr="00C64BF3">
        <w:rPr>
          <w:rFonts w:ascii="標楷體" w:eastAsia="標楷體" w:hAnsi="標楷體" w:hint="eastAsia"/>
          <w:color w:val="000000"/>
          <w:szCs w:val="24"/>
        </w:rPr>
        <w:t>堪為企業界典範。</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張正岳董事長親自擔任 TQM 主任委員、瑞助企業大學校長、充滿活力，態度積極，帶領企業屢創佳績，個人榮獲金鋒獎傑出領導人、亞太企業精神獎之卓越成就獎及創業楷模獎等，領導人風範表露無遺。</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公司每年領導各處部主管舉辦策略共識營、業務分析營、確保策略共識性、一致性、可行性。</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為產學合作成立價值創新委員會，為解決在建工程疑難問題，設有技研中心，為提供顧客完整的需求，成立數位模型中心(BIM)，以3D完成之圖面，俾與現場實際管路位置符合。</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開發新工法新技術，以達到營造省力化、工期縮短化、建築結構輕量化及建築物之廢棄物減量化等活動，符合節能減碳與追求綠建築之措施。</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開發客服修繕系統，確保每一件修繕完成，提升滿意度達95%以上，增加續案率。施工前後不斷與業主溝通，建立專案管理系統，工地施工管理過程透明化，提供業主超越其期望之魅力品質的最佳服務，深獲顧客嘉評，續案率高達58%。續案機構包括台電、內政部營建署、台北市政府、台灣銀行、中華賓士等。</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突破營造業區域侷限困境，擴展海內外版圖-業務類型增加有土木工程、 統包工程、客服委修工程、機電工程、大陸市場(PCM、BIM、設計)等六個面向。版圖由中部擴展北至宜蘭，南至高雄，還有金門外島區，並於103年增加大陸子公司。</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由傳統營造業透過精益求精，轉型為多角化經營集團，立足台灣、布局大陸並放眼亞洲。截至107年共成立五家子公司，一家海外公司。尤其將風險與環安衛管理，正式規劃成為組織編制之一環，足見公司對此二項之重視，所呈現的意義在於公司對建案品質之要求、永續經營之承諾與對生命之重視，值得讚許。</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推展綠色循環經濟，使用100%再生環保建材建造水撲滿(組合式儲水箱)，打造海綿城市，發揮滯洪、防汛之效果，解決環境變遷導致水災/缺水問題。已守護 1388.5 噸水資源，並逐年累積，除可盡企業社會責任外，亦是綠色產業先驅。水撲滿為公司珍惜地球資源，守護環境之創舉，並將此循環經濟之美意，附贈給業主。顯見其大器與實踐的決心，故給予高度肯定。</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人力資源方面，建立企業大學訓練機構「瑞助E學苑」，以視訊傳播教材至各工地，達成天涯海角都可學習的目標，並採企業大學學分制，作為員工職涯規劃。內部教育訓練多元化。首創「工班訓練」使各工地施工的品質一致。並積極培養高階主管，106年完成工程主管接班人專案培育副所長、工地主管資格共計十一人。</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lastRenderedPageBreak/>
        <w:t>為強化供應商品最佳化，實施供應商管理與評鑑，對優良之供應商給予獎勵。對品質之提昇與改善成立品管圈委員會，對產品之製程持續改善，並配合小撇步大功效等創意提案，對提案者與得獎者加以獎勵。</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台中世界花卉博覽會主場館(花艷館)興建工程，因工程難度高，五度流標，工期壓縮得非常緊迫，瑞助公司以最有利標得標接案後，全力動員投入，並運用該公司創新之數位模型(BIM)技術進行視覺化界面整合，讓圖面品質提昇，減少重作工程，完成「圓形鋼構51米大跨度施工」、「外牆花瓣不規則造型鋁格柵工程」等高難度工程，在全員以嚴謹態度，風雨無阻全力以赴的趕工策略下，終於限期完工，達成艱鉅之任務，獲得各界之肯定與讚賞。親臨現場訪查時，見其工程之創新與精緻度，歎為觀止。</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訂定資訊策略發展藍圖，使工程管理精緻化、經營管理價值化、業務擴展科學化及資訊安全穩定化。</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公司已發展至第三代資訊系統，開發雲端化、自動化及智慧化，自行設置瑞助公司專屬雲端，各項系統資料儲存在公司私有雲端，確保資訊安全。公司內部表單全部上線，及時傳送至全省各地及國外工地，加強風險管控，並利用雲端4D模型虛擬實境VR投影比對工地現況，現場即時查驗系統，結合IOT，大幅提升公司競爭力與永續力。</w:t>
      </w:r>
    </w:p>
    <w:p w:rsidR="006717B7" w:rsidRPr="00C64BF3" w:rsidRDefault="006717B7" w:rsidP="006717B7">
      <w:pPr>
        <w:pStyle w:val="a3"/>
        <w:numPr>
          <w:ilvl w:val="0"/>
          <w:numId w:val="15"/>
        </w:numPr>
        <w:ind w:left="960"/>
        <w:rPr>
          <w:rFonts w:ascii="標楷體" w:eastAsia="標楷體" w:hAnsi="標楷體"/>
          <w:color w:val="000000"/>
          <w:szCs w:val="24"/>
        </w:rPr>
      </w:pPr>
      <w:r w:rsidRPr="00C64BF3">
        <w:rPr>
          <w:rFonts w:ascii="標楷體" w:eastAsia="標楷體" w:hAnsi="標楷體" w:hint="eastAsia"/>
          <w:color w:val="000000"/>
          <w:szCs w:val="24"/>
        </w:rPr>
        <w:t>歷經第一期黃金十年，打造優質建物的實踐家，並進入第二期再造黃金十年，打造精緻建築的領航者，近年來經營績效卓著，獲獎無數，包括五年獲得7座安全衛生最高榮譽「公共工程金安獎」、持續四年榮獲5座營造業施工品質最高榮耀「公共工程金質獎」、連續四年榮獲天下企業公民獎 (103~106 年)、獲106年遠見雜誌CSR企業社會責任獎、105年榮獲台中市府推動低碳永續城市第二屆低碳城市傑出貢獻獎以及臺北市和平國小暨籃球運動館新建工程(世大運場館)榮獲106年工程環境與美化獎-工程生態與環境類特優。</w:t>
      </w:r>
    </w:p>
    <w:p w:rsidR="00B57979" w:rsidRPr="006717B7" w:rsidRDefault="00B57979" w:rsidP="00C64BF3">
      <w:pPr>
        <w:pStyle w:val="a3"/>
        <w:ind w:leftChars="0"/>
        <w:rPr>
          <w:rFonts w:ascii="標楷體" w:eastAsia="標楷體" w:hAnsi="標楷體"/>
          <w:b/>
          <w:color w:val="000000"/>
          <w:szCs w:val="24"/>
        </w:rPr>
      </w:pPr>
    </w:p>
    <w:p w:rsidR="00A437B4" w:rsidRDefault="00A437B4">
      <w:pPr>
        <w:rPr>
          <w:rFonts w:ascii="標楷體" w:eastAsia="標楷體" w:hAnsi="標楷體"/>
          <w:b/>
          <w:bCs/>
          <w:kern w:val="0"/>
          <w:szCs w:val="24"/>
        </w:rPr>
      </w:pPr>
    </w:p>
    <w:p w:rsidR="006676B2" w:rsidRDefault="00177D74">
      <w:pPr>
        <w:rPr>
          <w:rFonts w:ascii="標楷體" w:eastAsia="標楷體" w:hAnsi="標楷體"/>
          <w:b/>
          <w:bCs/>
          <w:kern w:val="0"/>
          <w:szCs w:val="24"/>
        </w:rPr>
      </w:pPr>
      <w:r>
        <w:rPr>
          <w:rFonts w:ascii="標楷體" w:eastAsia="標楷體" w:hAnsi="標楷體" w:hint="eastAsia"/>
          <w:b/>
          <w:bCs/>
          <w:kern w:val="0"/>
          <w:szCs w:val="24"/>
        </w:rPr>
        <w:t>4</w:t>
      </w:r>
      <w:r w:rsidR="006676B2" w:rsidRPr="00C53543">
        <w:rPr>
          <w:rFonts w:ascii="標楷體" w:eastAsia="標楷體" w:hAnsi="標楷體"/>
          <w:b/>
          <w:bCs/>
          <w:kern w:val="0"/>
          <w:szCs w:val="24"/>
        </w:rPr>
        <w:t>. 座談議題安排如下,各位先進</w:t>
      </w:r>
      <w:r w:rsidR="00071760" w:rsidRPr="00071760">
        <w:rPr>
          <w:rFonts w:ascii="標楷體" w:eastAsia="標楷體" w:hAnsi="標楷體" w:hint="eastAsia"/>
          <w:b/>
          <w:bCs/>
          <w:kern w:val="0"/>
          <w:szCs w:val="24"/>
        </w:rPr>
        <w:t>若是有問題</w:t>
      </w:r>
      <w:r w:rsidR="00F04A74" w:rsidRPr="00F04A74">
        <w:rPr>
          <w:rFonts w:ascii="標楷體" w:eastAsia="標楷體" w:hAnsi="標楷體" w:hint="eastAsia"/>
          <w:b/>
          <w:bCs/>
          <w:kern w:val="0"/>
          <w:szCs w:val="24"/>
        </w:rPr>
        <w:t>可於活動中填寫提問單</w:t>
      </w:r>
      <w:r w:rsidR="00071760" w:rsidRPr="00071760">
        <w:rPr>
          <w:rFonts w:ascii="標楷體" w:eastAsia="標楷體" w:hAnsi="標楷體" w:hint="eastAsia"/>
          <w:b/>
          <w:bCs/>
          <w:kern w:val="0"/>
          <w:szCs w:val="24"/>
        </w:rPr>
        <w:t>提問</w:t>
      </w:r>
      <w:r w:rsidR="006676B2" w:rsidRPr="00C53543">
        <w:rPr>
          <w:rFonts w:ascii="標楷體" w:eastAsia="標楷體" w:hAnsi="標楷體"/>
          <w:b/>
          <w:bCs/>
          <w:kern w:val="0"/>
          <w:szCs w:val="24"/>
        </w:rPr>
        <w:t>.</w:t>
      </w:r>
    </w:p>
    <w:p w:rsidR="00E4643D" w:rsidRP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策略共識營的活動議程及舉辦方式</w:t>
      </w:r>
    </w:p>
    <w:p w:rsid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價值創新委員會的任務及運作方式</w:t>
      </w:r>
    </w:p>
    <w:p w:rsidR="00A009DE" w:rsidRDefault="00A009DE" w:rsidP="00A009DE">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瑞助營造如何進行專利佈局？如何鼓勵專利申請？</w:t>
      </w:r>
    </w:p>
    <w:p w:rsidR="00A009DE" w:rsidRPr="00A009DE" w:rsidRDefault="00A009DE" w:rsidP="00E4643D">
      <w:pPr>
        <w:pStyle w:val="a3"/>
        <w:numPr>
          <w:ilvl w:val="0"/>
          <w:numId w:val="16"/>
        </w:numPr>
        <w:rPr>
          <w:rFonts w:ascii="Times New Roman" w:eastAsia="標楷體" w:hAnsi="Times New Roman"/>
          <w:bCs/>
          <w:kern w:val="0"/>
          <w:szCs w:val="24"/>
        </w:rPr>
      </w:pPr>
      <w:r w:rsidRPr="00A009DE">
        <w:rPr>
          <w:rFonts w:ascii="Times New Roman" w:eastAsia="標楷體" w:hAnsi="Times New Roman" w:hint="eastAsia"/>
          <w:bCs/>
          <w:kern w:val="0"/>
          <w:szCs w:val="24"/>
        </w:rPr>
        <w:t>瑞助營造在創新研發的成果</w:t>
      </w:r>
    </w:p>
    <w:p w:rsidR="00E4643D" w:rsidRP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數位模型中心使用</w:t>
      </w:r>
      <w:r w:rsidRPr="00E4643D">
        <w:rPr>
          <w:rFonts w:ascii="Times New Roman" w:eastAsia="標楷體" w:hAnsi="Times New Roman" w:hint="eastAsia"/>
          <w:bCs/>
          <w:kern w:val="0"/>
          <w:szCs w:val="24"/>
        </w:rPr>
        <w:t>BIM</w:t>
      </w:r>
      <w:r w:rsidRPr="00E4643D">
        <w:rPr>
          <w:rFonts w:ascii="Times New Roman" w:eastAsia="標楷體" w:hAnsi="Times New Roman" w:hint="eastAsia"/>
          <w:bCs/>
          <w:kern w:val="0"/>
          <w:szCs w:val="24"/>
        </w:rPr>
        <w:t>建築資訊模型的成果？</w:t>
      </w:r>
    </w:p>
    <w:p w:rsidR="00E4643D" w:rsidRP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瑞助</w:t>
      </w:r>
      <w:r w:rsidRPr="00E4643D">
        <w:rPr>
          <w:rFonts w:ascii="Times New Roman" w:eastAsia="標楷體" w:hAnsi="Times New Roman"/>
          <w:bCs/>
          <w:kern w:val="0"/>
          <w:szCs w:val="24"/>
        </w:rPr>
        <w:t>E</w:t>
      </w:r>
      <w:r w:rsidRPr="00E4643D">
        <w:rPr>
          <w:rFonts w:ascii="Times New Roman" w:eastAsia="標楷體" w:hAnsi="Times New Roman" w:hint="eastAsia"/>
          <w:bCs/>
          <w:kern w:val="0"/>
          <w:szCs w:val="24"/>
        </w:rPr>
        <w:t>學院的課程名稱丶授課的方式及成果</w:t>
      </w:r>
    </w:p>
    <w:p w:rsid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工班教育訓練的實施方式及成果？</w:t>
      </w:r>
    </w:p>
    <w:p w:rsidR="00E4643D" w:rsidRPr="00E4643D" w:rsidRDefault="00E4643D" w:rsidP="00E4643D">
      <w:pPr>
        <w:pStyle w:val="a3"/>
        <w:numPr>
          <w:ilvl w:val="0"/>
          <w:numId w:val="16"/>
        </w:numPr>
        <w:rPr>
          <w:rFonts w:ascii="Times New Roman" w:eastAsia="標楷體" w:hAnsi="Times New Roman"/>
          <w:bCs/>
          <w:kern w:val="0"/>
          <w:szCs w:val="24"/>
        </w:rPr>
      </w:pPr>
      <w:r w:rsidRPr="00E4643D">
        <w:rPr>
          <w:rFonts w:ascii="標楷體" w:eastAsia="標楷體" w:hAnsi="標楷體" w:cs="新細明體" w:hint="eastAsia"/>
          <w:kern w:val="0"/>
        </w:rPr>
        <w:t>二階段</w:t>
      </w:r>
      <w:r w:rsidRPr="00FB3687">
        <w:rPr>
          <w:rFonts w:ascii="標楷體" w:eastAsia="標楷體" w:hAnsi="標楷體" w:cs="新細明體"/>
          <w:kern w:val="0"/>
        </w:rPr>
        <w:t>三級品管制度</w:t>
      </w:r>
      <w:r w:rsidRPr="00E4643D">
        <w:rPr>
          <w:rFonts w:ascii="標楷體" w:eastAsia="標楷體" w:hAnsi="標楷體" w:cs="新細明體" w:hint="eastAsia"/>
          <w:kern w:val="0"/>
        </w:rPr>
        <w:t>的實際執行方式</w:t>
      </w:r>
    </w:p>
    <w:p w:rsidR="00E4643D" w:rsidRP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供應商評鑒的方式與優良廠商之選拔方式</w:t>
      </w:r>
    </w:p>
    <w:p w:rsidR="00E4643D" w:rsidRP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承包台中花博主場館「花艶館」興建工程時工期壓縮得非常緊迫仍舊能夠如期完成的應變措施</w:t>
      </w:r>
    </w:p>
    <w:p w:rsid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瑞助營造在企業社會責任的資源投入情況</w:t>
      </w:r>
    </w:p>
    <w:p w:rsidR="00A009DE" w:rsidRPr="00E4643D" w:rsidRDefault="00A009DE"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瑞助營造</w:t>
      </w:r>
      <w:r w:rsidRPr="00A009DE">
        <w:rPr>
          <w:rFonts w:ascii="Times New Roman" w:eastAsia="標楷體" w:hAnsi="Times New Roman" w:hint="eastAsia"/>
          <w:bCs/>
          <w:kern w:val="0"/>
          <w:szCs w:val="24"/>
        </w:rPr>
        <w:t>如何執行風險管理</w:t>
      </w:r>
      <w:r>
        <w:rPr>
          <w:rFonts w:ascii="Times New Roman" w:eastAsia="標楷體" w:hAnsi="Times New Roman" w:hint="eastAsia"/>
          <w:bCs/>
          <w:kern w:val="0"/>
          <w:szCs w:val="24"/>
        </w:rPr>
        <w:t>?</w:t>
      </w:r>
    </w:p>
    <w:p w:rsidR="00E4643D" w:rsidRP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瑞助營造將</w:t>
      </w:r>
      <w:r w:rsidRPr="00E4643D">
        <w:rPr>
          <w:rFonts w:ascii="Times New Roman" w:eastAsia="標楷體" w:hAnsi="Times New Roman" w:hint="eastAsia"/>
          <w:bCs/>
          <w:kern w:val="0"/>
          <w:szCs w:val="24"/>
        </w:rPr>
        <w:t>2017</w:t>
      </w:r>
      <w:r w:rsidRPr="00E4643D">
        <w:rPr>
          <w:rFonts w:ascii="Times New Roman" w:eastAsia="標楷體" w:hAnsi="Times New Roman" w:hint="eastAsia"/>
          <w:bCs/>
          <w:kern w:val="0"/>
          <w:szCs w:val="24"/>
        </w:rPr>
        <w:t>年～</w:t>
      </w:r>
      <w:r w:rsidRPr="00E4643D">
        <w:rPr>
          <w:rFonts w:ascii="Times New Roman" w:eastAsia="標楷體" w:hAnsi="Times New Roman" w:hint="eastAsia"/>
          <w:bCs/>
          <w:kern w:val="0"/>
          <w:szCs w:val="24"/>
        </w:rPr>
        <w:t>2019</w:t>
      </w:r>
      <w:r w:rsidRPr="00E4643D">
        <w:rPr>
          <w:rFonts w:ascii="Times New Roman" w:eastAsia="標楷體" w:hAnsi="Times New Roman" w:hint="eastAsia"/>
          <w:bCs/>
          <w:kern w:val="0"/>
          <w:szCs w:val="24"/>
        </w:rPr>
        <w:t>年訂為「當責執行年」所推行的活動及成效</w:t>
      </w:r>
    </w:p>
    <w:p w:rsidR="00E4643D" w:rsidRP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lastRenderedPageBreak/>
        <w:t>顧客滿意度調查的實施方式及調查結果</w:t>
      </w:r>
    </w:p>
    <w:p w:rsidR="00E4643D" w:rsidRP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瑞助營造工地遍佈在台灣各地如何進行管理？</w:t>
      </w:r>
    </w:p>
    <w:p w:rsidR="00E4643D" w:rsidRDefault="00E4643D"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瑞助營造如何推行</w:t>
      </w:r>
      <w:r w:rsidR="00F04A74" w:rsidRPr="00F04A74">
        <w:rPr>
          <w:rFonts w:ascii="Times New Roman" w:eastAsia="標楷體" w:hAnsi="Times New Roman" w:hint="eastAsia"/>
          <w:bCs/>
          <w:kern w:val="0"/>
          <w:szCs w:val="24"/>
        </w:rPr>
        <w:t>品管圈</w:t>
      </w:r>
      <w:r w:rsidRPr="00E4643D">
        <w:rPr>
          <w:rFonts w:ascii="Times New Roman" w:eastAsia="標楷體" w:hAnsi="Times New Roman" w:hint="eastAsia"/>
          <w:bCs/>
          <w:kern w:val="0"/>
          <w:szCs w:val="24"/>
        </w:rPr>
        <w:t>活動？</w:t>
      </w:r>
      <w:r w:rsidR="00F04A74" w:rsidRPr="00F04A74">
        <w:rPr>
          <w:rFonts w:ascii="Times New Roman" w:eastAsia="標楷體" w:hAnsi="Times New Roman" w:hint="eastAsia"/>
          <w:bCs/>
          <w:kern w:val="0"/>
          <w:szCs w:val="24"/>
        </w:rPr>
        <w:t>有形成果如何</w:t>
      </w:r>
      <w:r w:rsidR="00F04A74">
        <w:rPr>
          <w:rFonts w:ascii="Times New Roman" w:eastAsia="標楷體" w:hAnsi="Times New Roman" w:hint="eastAsia"/>
          <w:bCs/>
          <w:kern w:val="0"/>
          <w:szCs w:val="24"/>
        </w:rPr>
        <w:t>?</w:t>
      </w:r>
    </w:p>
    <w:p w:rsidR="00F04A74" w:rsidRPr="00E4643D" w:rsidRDefault="00F04A74" w:rsidP="00E4643D">
      <w:pPr>
        <w:pStyle w:val="a3"/>
        <w:numPr>
          <w:ilvl w:val="0"/>
          <w:numId w:val="16"/>
        </w:numPr>
        <w:rPr>
          <w:rFonts w:ascii="Times New Roman" w:eastAsia="標楷體" w:hAnsi="Times New Roman"/>
          <w:bCs/>
          <w:kern w:val="0"/>
          <w:szCs w:val="24"/>
        </w:rPr>
      </w:pPr>
      <w:r w:rsidRPr="00E4643D">
        <w:rPr>
          <w:rFonts w:ascii="Times New Roman" w:eastAsia="標楷體" w:hAnsi="Times New Roman" w:hint="eastAsia"/>
          <w:bCs/>
          <w:kern w:val="0"/>
          <w:szCs w:val="24"/>
        </w:rPr>
        <w:t>瑞助營造如何推行</w:t>
      </w:r>
      <w:r>
        <w:rPr>
          <w:rFonts w:ascii="Times New Roman" w:eastAsia="標楷體" w:hAnsi="Times New Roman" w:hint="eastAsia"/>
          <w:bCs/>
          <w:kern w:val="0"/>
          <w:szCs w:val="24"/>
        </w:rPr>
        <w:t>提案</w:t>
      </w:r>
      <w:r w:rsidRPr="00F04A74">
        <w:rPr>
          <w:rFonts w:ascii="Times New Roman" w:eastAsia="標楷體" w:hAnsi="Times New Roman" w:hint="eastAsia"/>
          <w:bCs/>
          <w:kern w:val="0"/>
          <w:szCs w:val="24"/>
        </w:rPr>
        <w:t>制度</w:t>
      </w:r>
      <w:r w:rsidRPr="00E4643D">
        <w:rPr>
          <w:rFonts w:ascii="Times New Roman" w:eastAsia="標楷體" w:hAnsi="Times New Roman" w:hint="eastAsia"/>
          <w:bCs/>
          <w:kern w:val="0"/>
          <w:szCs w:val="24"/>
        </w:rPr>
        <w:t>？</w:t>
      </w:r>
      <w:r w:rsidRPr="00F04A74">
        <w:rPr>
          <w:rFonts w:ascii="Times New Roman" w:eastAsia="標楷體" w:hAnsi="Times New Roman" w:hint="eastAsia"/>
          <w:bCs/>
          <w:kern w:val="0"/>
          <w:szCs w:val="24"/>
        </w:rPr>
        <w:t>成果如何</w:t>
      </w:r>
      <w:r>
        <w:rPr>
          <w:rFonts w:ascii="Times New Roman" w:eastAsia="標楷體" w:hAnsi="Times New Roman" w:hint="eastAsia"/>
          <w:bCs/>
          <w:kern w:val="0"/>
          <w:szCs w:val="24"/>
        </w:rPr>
        <w:t>?</w:t>
      </w:r>
    </w:p>
    <w:p w:rsidR="00956E72" w:rsidRDefault="00E4643D" w:rsidP="00E4643D">
      <w:pPr>
        <w:pStyle w:val="a3"/>
        <w:numPr>
          <w:ilvl w:val="0"/>
          <w:numId w:val="16"/>
        </w:numPr>
        <w:ind w:leftChars="0"/>
        <w:rPr>
          <w:rFonts w:ascii="Times New Roman" w:eastAsia="標楷體" w:hAnsi="Times New Roman"/>
          <w:bCs/>
          <w:kern w:val="0"/>
          <w:szCs w:val="24"/>
        </w:rPr>
      </w:pPr>
      <w:r>
        <w:rPr>
          <w:rFonts w:ascii="Times New Roman" w:eastAsia="標楷體" w:hAnsi="Times New Roman" w:hint="eastAsia"/>
          <w:bCs/>
          <w:kern w:val="0"/>
          <w:szCs w:val="24"/>
        </w:rPr>
        <w:t>瑞助營造</w:t>
      </w:r>
      <w:r w:rsidRPr="00E4643D">
        <w:rPr>
          <w:rFonts w:ascii="Times New Roman" w:eastAsia="標楷體" w:hAnsi="Times New Roman" w:hint="eastAsia"/>
          <w:bCs/>
          <w:kern w:val="0"/>
          <w:szCs w:val="24"/>
        </w:rPr>
        <w:t>主導成立</w:t>
      </w:r>
      <w:r>
        <w:rPr>
          <w:rFonts w:ascii="Times New Roman" w:eastAsia="標楷體" w:hAnsi="Times New Roman" w:hint="eastAsia"/>
          <w:bCs/>
          <w:kern w:val="0"/>
          <w:szCs w:val="24"/>
        </w:rPr>
        <w:t>「台灣綠色智慧科技協會」</w:t>
      </w:r>
      <w:r w:rsidRPr="00E4643D">
        <w:rPr>
          <w:rFonts w:ascii="Times New Roman" w:eastAsia="標楷體" w:hAnsi="Times New Roman" w:hint="eastAsia"/>
          <w:bCs/>
          <w:kern w:val="0"/>
          <w:szCs w:val="24"/>
        </w:rPr>
        <w:t>的宗旨丶運作的方式及成果</w:t>
      </w:r>
    </w:p>
    <w:p w:rsidR="00F04A74" w:rsidRPr="00956E72" w:rsidRDefault="00F04A74" w:rsidP="00E4643D">
      <w:pPr>
        <w:pStyle w:val="a3"/>
        <w:numPr>
          <w:ilvl w:val="0"/>
          <w:numId w:val="16"/>
        </w:numPr>
        <w:ind w:leftChars="0"/>
        <w:rPr>
          <w:rFonts w:ascii="Times New Roman" w:eastAsia="標楷體" w:hAnsi="Times New Roman"/>
          <w:bCs/>
          <w:kern w:val="0"/>
          <w:szCs w:val="24"/>
        </w:rPr>
      </w:pPr>
      <w:r>
        <w:rPr>
          <w:rFonts w:ascii="Times New Roman" w:eastAsia="標楷體" w:hAnsi="Times New Roman" w:hint="eastAsia"/>
          <w:bCs/>
          <w:kern w:val="0"/>
          <w:szCs w:val="24"/>
        </w:rPr>
        <w:t>瑞助營造</w:t>
      </w:r>
      <w:r w:rsidRPr="00F04A74">
        <w:rPr>
          <w:rFonts w:ascii="Times New Roman" w:eastAsia="標楷體" w:hAnsi="Times New Roman" w:hint="eastAsia"/>
          <w:bCs/>
          <w:kern w:val="0"/>
          <w:szCs w:val="24"/>
        </w:rPr>
        <w:t>使用</w:t>
      </w:r>
      <w:r>
        <w:rPr>
          <w:rFonts w:ascii="Times New Roman" w:eastAsia="標楷體" w:hAnsi="Times New Roman" w:hint="eastAsia"/>
          <w:bCs/>
          <w:kern w:val="0"/>
          <w:szCs w:val="24"/>
        </w:rPr>
        <w:t>IOT</w:t>
      </w:r>
      <w:r w:rsidRPr="00F04A74">
        <w:rPr>
          <w:rFonts w:ascii="Times New Roman" w:eastAsia="標楷體" w:hAnsi="Times New Roman" w:hint="eastAsia"/>
          <w:bCs/>
          <w:kern w:val="0"/>
          <w:szCs w:val="24"/>
        </w:rPr>
        <w:t>、雲端運算協助提升工作效率的成果</w:t>
      </w:r>
    </w:p>
    <w:sectPr w:rsidR="00F04A74" w:rsidRPr="00956E72" w:rsidSect="00F04A74">
      <w:pgSz w:w="11906" w:h="16838"/>
      <w:pgMar w:top="1440" w:right="849" w:bottom="1440"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B6" w:rsidRDefault="00D879B6" w:rsidP="00177D74">
      <w:r>
        <w:separator/>
      </w:r>
    </w:p>
  </w:endnote>
  <w:endnote w:type="continuationSeparator" w:id="1">
    <w:p w:rsidR="00D879B6" w:rsidRDefault="00D879B6" w:rsidP="00177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華康中圓體">
    <w:altName w:val="Arial Unicode MS"/>
    <w:panose1 w:val="020F0509000000000000"/>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0"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B6" w:rsidRDefault="00D879B6" w:rsidP="00177D74">
      <w:r>
        <w:separator/>
      </w:r>
    </w:p>
  </w:footnote>
  <w:footnote w:type="continuationSeparator" w:id="1">
    <w:p w:rsidR="00D879B6" w:rsidRDefault="00D879B6" w:rsidP="00177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B91"/>
    <w:multiLevelType w:val="hybridMultilevel"/>
    <w:tmpl w:val="C1EE40AE"/>
    <w:lvl w:ilvl="0" w:tplc="51E2AB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FA46B4"/>
    <w:multiLevelType w:val="hybridMultilevel"/>
    <w:tmpl w:val="41F491A2"/>
    <w:lvl w:ilvl="0" w:tplc="260853D2">
      <w:start w:val="1"/>
      <w:numFmt w:val="decimal"/>
      <w:lvlText w:val="(%1)"/>
      <w:lvlJc w:val="left"/>
      <w:pPr>
        <w:ind w:left="960" w:hanging="480"/>
      </w:pPr>
      <w:rPr>
        <w:rFonts w:ascii="華康中圓體" w:eastAsia="華康中圓體"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6376368"/>
    <w:multiLevelType w:val="hybridMultilevel"/>
    <w:tmpl w:val="D17E80B2"/>
    <w:lvl w:ilvl="0" w:tplc="51E2AB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2C621C"/>
    <w:multiLevelType w:val="hybridMultilevel"/>
    <w:tmpl w:val="EC18DE7C"/>
    <w:lvl w:ilvl="0" w:tplc="51E2AB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A34685"/>
    <w:multiLevelType w:val="hybridMultilevel"/>
    <w:tmpl w:val="3AF8A9F6"/>
    <w:lvl w:ilvl="0" w:tplc="260853D2">
      <w:start w:val="1"/>
      <w:numFmt w:val="decimal"/>
      <w:lvlText w:val="(%1)"/>
      <w:lvlJc w:val="left"/>
      <w:pPr>
        <w:ind w:left="480" w:hanging="480"/>
      </w:pPr>
      <w:rPr>
        <w:rFonts w:ascii="華康中圓體" w:eastAsia="華康中圓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BF7445"/>
    <w:multiLevelType w:val="hybridMultilevel"/>
    <w:tmpl w:val="EB6AD754"/>
    <w:lvl w:ilvl="0" w:tplc="51E2ABD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3E0A3386"/>
    <w:multiLevelType w:val="hybridMultilevel"/>
    <w:tmpl w:val="B4D86E10"/>
    <w:lvl w:ilvl="0" w:tplc="51E2ABD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67E0FC6"/>
    <w:multiLevelType w:val="hybridMultilevel"/>
    <w:tmpl w:val="B608E938"/>
    <w:lvl w:ilvl="0" w:tplc="74BA953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B02D36"/>
    <w:multiLevelType w:val="hybridMultilevel"/>
    <w:tmpl w:val="4E28B3D6"/>
    <w:lvl w:ilvl="0" w:tplc="51E2AB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6B1FE7"/>
    <w:multiLevelType w:val="hybridMultilevel"/>
    <w:tmpl w:val="1BCCE4F8"/>
    <w:lvl w:ilvl="0" w:tplc="D8DE5D7E">
      <w:start w:val="1"/>
      <w:numFmt w:val="decimal"/>
      <w:lvlText w:val="%1."/>
      <w:lvlJc w:val="left"/>
      <w:pPr>
        <w:ind w:left="360" w:hanging="36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5235B79"/>
    <w:multiLevelType w:val="hybridMultilevel"/>
    <w:tmpl w:val="12BC3318"/>
    <w:lvl w:ilvl="0" w:tplc="BDAE64E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7D7758"/>
    <w:multiLevelType w:val="hybridMultilevel"/>
    <w:tmpl w:val="74E02AEE"/>
    <w:lvl w:ilvl="0" w:tplc="51E2A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58753E5"/>
    <w:multiLevelType w:val="hybridMultilevel"/>
    <w:tmpl w:val="70DC3842"/>
    <w:lvl w:ilvl="0" w:tplc="51E2AB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B378EA"/>
    <w:multiLevelType w:val="hybridMultilevel"/>
    <w:tmpl w:val="6396F0A0"/>
    <w:lvl w:ilvl="0" w:tplc="51E2ABD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C8159DA"/>
    <w:multiLevelType w:val="hybridMultilevel"/>
    <w:tmpl w:val="A3486DCC"/>
    <w:lvl w:ilvl="0" w:tplc="51E2AB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3F67FBA"/>
    <w:multiLevelType w:val="hybridMultilevel"/>
    <w:tmpl w:val="E8E41CD6"/>
    <w:lvl w:ilvl="0" w:tplc="260853D2">
      <w:start w:val="1"/>
      <w:numFmt w:val="decimal"/>
      <w:lvlText w:val="(%1)"/>
      <w:lvlJc w:val="left"/>
      <w:pPr>
        <w:ind w:left="480" w:hanging="480"/>
      </w:pPr>
      <w:rPr>
        <w:rFonts w:ascii="華康中圓體" w:eastAsia="華康中圓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7A70DFD"/>
    <w:multiLevelType w:val="hybridMultilevel"/>
    <w:tmpl w:val="8A36DB20"/>
    <w:lvl w:ilvl="0" w:tplc="53E8425E">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9"/>
  </w:num>
  <w:num w:numId="3">
    <w:abstractNumId w:val="11"/>
  </w:num>
  <w:num w:numId="4">
    <w:abstractNumId w:val="0"/>
  </w:num>
  <w:num w:numId="5">
    <w:abstractNumId w:val="2"/>
  </w:num>
  <w:num w:numId="6">
    <w:abstractNumId w:val="12"/>
  </w:num>
  <w:num w:numId="7">
    <w:abstractNumId w:val="10"/>
  </w:num>
  <w:num w:numId="8">
    <w:abstractNumId w:val="14"/>
  </w:num>
  <w:num w:numId="9">
    <w:abstractNumId w:val="3"/>
  </w:num>
  <w:num w:numId="10">
    <w:abstractNumId w:val="7"/>
  </w:num>
  <w:num w:numId="11">
    <w:abstractNumId w:val="5"/>
  </w:num>
  <w:num w:numId="12">
    <w:abstractNumId w:val="8"/>
  </w:num>
  <w:num w:numId="13">
    <w:abstractNumId w:val="6"/>
  </w:num>
  <w:num w:numId="14">
    <w:abstractNumId w:val="13"/>
  </w:num>
  <w:num w:numId="15">
    <w:abstractNumId w:val="15"/>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76B2"/>
    <w:rsid w:val="00001A1A"/>
    <w:rsid w:val="000420DB"/>
    <w:rsid w:val="000547B8"/>
    <w:rsid w:val="00057B46"/>
    <w:rsid w:val="00071760"/>
    <w:rsid w:val="00083A0F"/>
    <w:rsid w:val="000A0867"/>
    <w:rsid w:val="000F1ADC"/>
    <w:rsid w:val="0011396D"/>
    <w:rsid w:val="0014206E"/>
    <w:rsid w:val="00151910"/>
    <w:rsid w:val="00167781"/>
    <w:rsid w:val="00171378"/>
    <w:rsid w:val="00177D74"/>
    <w:rsid w:val="001B5CEC"/>
    <w:rsid w:val="001F4CF7"/>
    <w:rsid w:val="00271081"/>
    <w:rsid w:val="0029744A"/>
    <w:rsid w:val="002B70CD"/>
    <w:rsid w:val="002C3A22"/>
    <w:rsid w:val="002D3D0C"/>
    <w:rsid w:val="00301E33"/>
    <w:rsid w:val="0032117E"/>
    <w:rsid w:val="00363CD6"/>
    <w:rsid w:val="00364CC5"/>
    <w:rsid w:val="003B79CA"/>
    <w:rsid w:val="0042264B"/>
    <w:rsid w:val="00454C40"/>
    <w:rsid w:val="004C0B96"/>
    <w:rsid w:val="004E13BD"/>
    <w:rsid w:val="00502736"/>
    <w:rsid w:val="005242C7"/>
    <w:rsid w:val="00535D7B"/>
    <w:rsid w:val="00543659"/>
    <w:rsid w:val="00570D98"/>
    <w:rsid w:val="00587A78"/>
    <w:rsid w:val="005926C7"/>
    <w:rsid w:val="00621351"/>
    <w:rsid w:val="006676B2"/>
    <w:rsid w:val="006717B7"/>
    <w:rsid w:val="0067483C"/>
    <w:rsid w:val="00700723"/>
    <w:rsid w:val="00701B76"/>
    <w:rsid w:val="0072134D"/>
    <w:rsid w:val="007707DB"/>
    <w:rsid w:val="00787F6C"/>
    <w:rsid w:val="007C4096"/>
    <w:rsid w:val="007E786D"/>
    <w:rsid w:val="00817FF5"/>
    <w:rsid w:val="0089238A"/>
    <w:rsid w:val="00892927"/>
    <w:rsid w:val="008C5D98"/>
    <w:rsid w:val="00956E72"/>
    <w:rsid w:val="00956ED3"/>
    <w:rsid w:val="00975C6B"/>
    <w:rsid w:val="009C665D"/>
    <w:rsid w:val="009C68AA"/>
    <w:rsid w:val="009D7BD0"/>
    <w:rsid w:val="009E46A3"/>
    <w:rsid w:val="00A009DE"/>
    <w:rsid w:val="00A437B4"/>
    <w:rsid w:val="00AD1692"/>
    <w:rsid w:val="00AF210E"/>
    <w:rsid w:val="00B50197"/>
    <w:rsid w:val="00B57979"/>
    <w:rsid w:val="00B617A9"/>
    <w:rsid w:val="00B72930"/>
    <w:rsid w:val="00B74CA7"/>
    <w:rsid w:val="00BE1FA7"/>
    <w:rsid w:val="00C35EC4"/>
    <w:rsid w:val="00C53543"/>
    <w:rsid w:val="00C57555"/>
    <w:rsid w:val="00C64BF3"/>
    <w:rsid w:val="00CF15C0"/>
    <w:rsid w:val="00D16288"/>
    <w:rsid w:val="00D42C21"/>
    <w:rsid w:val="00D62AD4"/>
    <w:rsid w:val="00D879B6"/>
    <w:rsid w:val="00D9474B"/>
    <w:rsid w:val="00D9561C"/>
    <w:rsid w:val="00D960AC"/>
    <w:rsid w:val="00D97FBB"/>
    <w:rsid w:val="00E35B91"/>
    <w:rsid w:val="00E4643D"/>
    <w:rsid w:val="00EE435E"/>
    <w:rsid w:val="00F04A74"/>
    <w:rsid w:val="00F35714"/>
    <w:rsid w:val="00FD5A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6B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6B2"/>
    <w:pPr>
      <w:ind w:leftChars="200" w:left="480"/>
    </w:pPr>
  </w:style>
  <w:style w:type="paragraph" w:styleId="a4">
    <w:name w:val="header"/>
    <w:basedOn w:val="a"/>
    <w:link w:val="a5"/>
    <w:uiPriority w:val="99"/>
    <w:semiHidden/>
    <w:unhideWhenUsed/>
    <w:rsid w:val="00177D74"/>
    <w:pPr>
      <w:tabs>
        <w:tab w:val="center" w:pos="4153"/>
        <w:tab w:val="right" w:pos="8306"/>
      </w:tabs>
      <w:snapToGrid w:val="0"/>
    </w:pPr>
    <w:rPr>
      <w:sz w:val="20"/>
      <w:szCs w:val="20"/>
    </w:rPr>
  </w:style>
  <w:style w:type="character" w:customStyle="1" w:styleId="a5">
    <w:name w:val="頁首 字元"/>
    <w:basedOn w:val="a0"/>
    <w:link w:val="a4"/>
    <w:uiPriority w:val="99"/>
    <w:semiHidden/>
    <w:rsid w:val="00177D74"/>
    <w:rPr>
      <w:rFonts w:ascii="Calibri" w:eastAsia="新細明體" w:hAnsi="Calibri" w:cs="Times New Roman"/>
      <w:sz w:val="20"/>
      <w:szCs w:val="20"/>
    </w:rPr>
  </w:style>
  <w:style w:type="paragraph" w:styleId="a6">
    <w:name w:val="footer"/>
    <w:basedOn w:val="a"/>
    <w:link w:val="a7"/>
    <w:uiPriority w:val="99"/>
    <w:semiHidden/>
    <w:unhideWhenUsed/>
    <w:rsid w:val="00177D74"/>
    <w:pPr>
      <w:tabs>
        <w:tab w:val="center" w:pos="4153"/>
        <w:tab w:val="right" w:pos="8306"/>
      </w:tabs>
      <w:snapToGrid w:val="0"/>
    </w:pPr>
    <w:rPr>
      <w:sz w:val="20"/>
      <w:szCs w:val="20"/>
    </w:rPr>
  </w:style>
  <w:style w:type="character" w:customStyle="1" w:styleId="a7">
    <w:name w:val="頁尾 字元"/>
    <w:basedOn w:val="a0"/>
    <w:link w:val="a6"/>
    <w:uiPriority w:val="99"/>
    <w:semiHidden/>
    <w:rsid w:val="00177D74"/>
    <w:rPr>
      <w:rFonts w:ascii="Calibri" w:eastAsia="新細明體" w:hAnsi="Calibri" w:cs="Times New Roman"/>
      <w:sz w:val="20"/>
      <w:szCs w:val="20"/>
    </w:rPr>
  </w:style>
  <w:style w:type="paragraph" w:styleId="a8">
    <w:name w:val="Balloon Text"/>
    <w:basedOn w:val="a"/>
    <w:link w:val="a9"/>
    <w:uiPriority w:val="99"/>
    <w:semiHidden/>
    <w:unhideWhenUsed/>
    <w:rsid w:val="00535D7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35D7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437B4"/>
    <w:rPr>
      <w:sz w:val="18"/>
      <w:szCs w:val="18"/>
    </w:rPr>
  </w:style>
  <w:style w:type="paragraph" w:styleId="ab">
    <w:name w:val="annotation text"/>
    <w:basedOn w:val="a"/>
    <w:link w:val="ac"/>
    <w:uiPriority w:val="99"/>
    <w:semiHidden/>
    <w:unhideWhenUsed/>
    <w:rsid w:val="00A437B4"/>
  </w:style>
  <w:style w:type="character" w:customStyle="1" w:styleId="ac">
    <w:name w:val="註解文字 字元"/>
    <w:basedOn w:val="a0"/>
    <w:link w:val="ab"/>
    <w:uiPriority w:val="99"/>
    <w:semiHidden/>
    <w:rsid w:val="00A437B4"/>
    <w:rPr>
      <w:rFonts w:ascii="Calibri" w:eastAsia="新細明體" w:hAnsi="Calibri" w:cs="Times New Roman"/>
    </w:rPr>
  </w:style>
  <w:style w:type="paragraph" w:styleId="ad">
    <w:name w:val="annotation subject"/>
    <w:basedOn w:val="ab"/>
    <w:next w:val="ab"/>
    <w:link w:val="ae"/>
    <w:uiPriority w:val="99"/>
    <w:semiHidden/>
    <w:unhideWhenUsed/>
    <w:rsid w:val="00A437B4"/>
    <w:rPr>
      <w:b/>
      <w:bCs/>
    </w:rPr>
  </w:style>
  <w:style w:type="character" w:customStyle="1" w:styleId="ae">
    <w:name w:val="註解主旨 字元"/>
    <w:basedOn w:val="ac"/>
    <w:link w:val="ad"/>
    <w:uiPriority w:val="99"/>
    <w:semiHidden/>
    <w:rsid w:val="00A437B4"/>
    <w:rPr>
      <w:b/>
      <w:bCs/>
    </w:rPr>
  </w:style>
  <w:style w:type="character" w:styleId="af">
    <w:name w:val="Hyperlink"/>
    <w:basedOn w:val="a0"/>
    <w:uiPriority w:val="99"/>
    <w:unhideWhenUsed/>
    <w:rsid w:val="007707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50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q.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F6900-B1C1-4A4F-978D-CA8D3863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19</cp:revision>
  <dcterms:created xsi:type="dcterms:W3CDTF">2019-10-01T07:24:00Z</dcterms:created>
  <dcterms:modified xsi:type="dcterms:W3CDTF">2019-10-06T15:43:00Z</dcterms:modified>
</cp:coreProperties>
</file>