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643"/>
        <w:gridCol w:w="6300"/>
      </w:tblGrid>
      <w:tr w:rsidR="007D1443" w:rsidRPr="00B1775D" w14:paraId="18AB4F28" w14:textId="77777777" w:rsidTr="009D0808">
        <w:trPr>
          <w:trHeight w:val="680"/>
        </w:trPr>
        <w:tc>
          <w:tcPr>
            <w:tcW w:w="9648" w:type="dxa"/>
            <w:gridSpan w:val="3"/>
            <w:shd w:val="clear" w:color="auto" w:fill="F18E17"/>
            <w:vAlign w:val="center"/>
          </w:tcPr>
          <w:p w14:paraId="392D448B" w14:textId="77777777" w:rsidR="007D1443" w:rsidRPr="00B1775D" w:rsidRDefault="007D1443" w:rsidP="000369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徵才公告內容</w:t>
            </w:r>
          </w:p>
        </w:tc>
      </w:tr>
      <w:tr w:rsidR="007D1443" w:rsidRPr="007331DB" w14:paraId="7EEB2371" w14:textId="77777777" w:rsidTr="00B0216F">
        <w:trPr>
          <w:trHeight w:val="680"/>
        </w:trPr>
        <w:tc>
          <w:tcPr>
            <w:tcW w:w="1705" w:type="dxa"/>
            <w:vAlign w:val="center"/>
          </w:tcPr>
          <w:p w14:paraId="7F087005" w14:textId="77777777" w:rsidR="007D1443" w:rsidRPr="00BC65B1" w:rsidRDefault="007D1443" w:rsidP="00036916">
            <w:pPr>
              <w:spacing w:line="400" w:lineRule="exact"/>
              <w:jc w:val="center"/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</w:pP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7943" w:type="dxa"/>
            <w:gridSpan w:val="2"/>
            <w:vAlign w:val="center"/>
          </w:tcPr>
          <w:p w14:paraId="01BE5C64" w14:textId="77777777" w:rsidR="007D1443" w:rsidRPr="002F2B27" w:rsidRDefault="007D1443" w:rsidP="00036916">
            <w:pPr>
              <w:spacing w:line="400" w:lineRule="exact"/>
              <w:jc w:val="both"/>
              <w:rPr>
                <w:rFonts w:ascii="Microsoft YaHei UI" w:eastAsia="Microsoft YaHei UI" w:hAnsi="Microsoft YaHei UI"/>
              </w:rPr>
            </w:pPr>
            <w:r w:rsidRPr="002F2B27">
              <w:rPr>
                <w:rFonts w:ascii="Microsoft YaHei UI" w:eastAsia="Microsoft YaHei UI" w:hAnsi="Microsoft YaHei UI" w:cs="Arial"/>
                <w:b/>
                <w:bCs/>
                <w:color w:val="292929"/>
                <w:shd w:val="clear" w:color="auto" w:fill="FFFFFF"/>
              </w:rPr>
              <w:t>瑞士商菲爾德柯解決方案服務股份有限公司台灣分公</w:t>
            </w:r>
            <w:r w:rsidRPr="002F2B27">
              <w:rPr>
                <w:rFonts w:ascii="Microsoft YaHei UI" w:eastAsia="Microsoft YaHei UI" w:hAnsi="Microsoft YaHei UI" w:cs="微軟正黑體" w:hint="eastAsia"/>
                <w:b/>
                <w:bCs/>
                <w:color w:val="292929"/>
                <w:shd w:val="clear" w:color="auto" w:fill="FFFFFF"/>
              </w:rPr>
              <w:t>司</w:t>
            </w:r>
          </w:p>
        </w:tc>
      </w:tr>
      <w:tr w:rsidR="007D1443" w:rsidRPr="008F588E" w14:paraId="65250379" w14:textId="77777777" w:rsidTr="00B0216F">
        <w:trPr>
          <w:trHeight w:val="680"/>
        </w:trPr>
        <w:tc>
          <w:tcPr>
            <w:tcW w:w="1705" w:type="dxa"/>
            <w:vAlign w:val="center"/>
          </w:tcPr>
          <w:p w14:paraId="1DBBB252" w14:textId="77777777" w:rsidR="007D1443" w:rsidRPr="00BC65B1" w:rsidRDefault="007D1443" w:rsidP="00036916">
            <w:pPr>
              <w:spacing w:line="400" w:lineRule="exact"/>
              <w:jc w:val="center"/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</w:pP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t>上班地點</w:t>
            </w:r>
          </w:p>
        </w:tc>
        <w:tc>
          <w:tcPr>
            <w:tcW w:w="7943" w:type="dxa"/>
            <w:gridSpan w:val="2"/>
            <w:vAlign w:val="center"/>
          </w:tcPr>
          <w:p w14:paraId="44B4BF8B" w14:textId="77777777" w:rsidR="007D1443" w:rsidRPr="002F2B27" w:rsidRDefault="002F2B27" w:rsidP="00036916">
            <w:pPr>
              <w:spacing w:line="400" w:lineRule="exact"/>
              <w:jc w:val="both"/>
              <w:rPr>
                <w:rFonts w:ascii="Microsoft YaHei UI" w:eastAsia="Microsoft YaHei UI" w:hAnsi="Microsoft YaHei UI"/>
                <w:color w:val="292929"/>
                <w:shd w:val="clear" w:color="auto" w:fill="FFFFFF"/>
              </w:rPr>
            </w:pPr>
            <w:r w:rsidRPr="002F2B27">
              <w:rPr>
                <w:rFonts w:ascii="Microsoft YaHei UI" w:eastAsia="Microsoft YaHei UI" w:hAnsi="Microsoft YaHei UI" w:cs="Arial" w:hint="eastAsia"/>
                <w:color w:val="222222"/>
                <w:shd w:val="clear" w:color="auto" w:fill="FFFFFF"/>
              </w:rPr>
              <w:t xml:space="preserve">大潭電廠: </w:t>
            </w:r>
            <w:r w:rsidR="007D1443" w:rsidRPr="002F2B27">
              <w:rPr>
                <w:rFonts w:ascii="Microsoft YaHei UI" w:eastAsia="Microsoft YaHei UI" w:hAnsi="Microsoft YaHei UI" w:cs="Arial"/>
                <w:color w:val="222222"/>
                <w:shd w:val="clear" w:color="auto" w:fill="FFFFFF"/>
              </w:rPr>
              <w:t>桃園市觀音區大潭里電廠路1</w:t>
            </w:r>
            <w:r w:rsidR="007D1443" w:rsidRPr="002F2B27">
              <w:rPr>
                <w:rFonts w:ascii="Microsoft YaHei UI" w:eastAsia="Microsoft YaHei UI" w:hAnsi="Microsoft YaHei UI" w:cs="微軟正黑體" w:hint="eastAsia"/>
                <w:color w:val="222222"/>
                <w:shd w:val="clear" w:color="auto" w:fill="FFFFFF"/>
              </w:rPr>
              <w:t>號</w:t>
            </w:r>
          </w:p>
        </w:tc>
      </w:tr>
      <w:tr w:rsidR="007D1443" w:rsidRPr="00B1775D" w14:paraId="352DCCC5" w14:textId="77777777" w:rsidTr="00B0216F">
        <w:trPr>
          <w:trHeight w:val="680"/>
        </w:trPr>
        <w:tc>
          <w:tcPr>
            <w:tcW w:w="1705" w:type="dxa"/>
            <w:vAlign w:val="center"/>
          </w:tcPr>
          <w:p w14:paraId="580319D7" w14:textId="77777777" w:rsidR="007D1443" w:rsidRPr="00BC65B1" w:rsidRDefault="007D1443" w:rsidP="00036916">
            <w:pPr>
              <w:spacing w:line="400" w:lineRule="exact"/>
              <w:jc w:val="center"/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</w:pP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t>職務名稱</w:t>
            </w:r>
          </w:p>
        </w:tc>
        <w:tc>
          <w:tcPr>
            <w:tcW w:w="7943" w:type="dxa"/>
            <w:gridSpan w:val="2"/>
            <w:vAlign w:val="center"/>
          </w:tcPr>
          <w:p w14:paraId="0A0321A1" w14:textId="77777777" w:rsidR="007D1443" w:rsidRPr="002F2B27" w:rsidRDefault="007D1443" w:rsidP="00036916">
            <w:pPr>
              <w:spacing w:line="400" w:lineRule="exact"/>
              <w:jc w:val="both"/>
              <w:rPr>
                <w:rFonts w:ascii="Microsoft YaHei UI" w:eastAsia="Microsoft YaHei UI" w:hAnsi="Microsoft YaHei UI"/>
              </w:rPr>
            </w:pPr>
            <w:r w:rsidRPr="002F2B27">
              <w:rPr>
                <w:rFonts w:ascii="Microsoft YaHei UI" w:eastAsia="Microsoft YaHei UI" w:hAnsi="Microsoft YaHei UI" w:cs="Segoe UI"/>
              </w:rPr>
              <w:t>Site Quality Manager(</w:t>
            </w:r>
            <w:r w:rsidRPr="002F2B27">
              <w:rPr>
                <w:rFonts w:ascii="Microsoft YaHei UI" w:eastAsia="Microsoft YaHei UI" w:hAnsi="Microsoft YaHei UI" w:cs="微軟正黑體" w:hint="eastAsia"/>
              </w:rPr>
              <w:t>品管經理</w:t>
            </w:r>
            <w:r w:rsidRPr="002F2B27">
              <w:rPr>
                <w:rFonts w:ascii="Microsoft YaHei UI" w:eastAsia="Microsoft YaHei UI" w:hAnsi="Microsoft YaHei UI" w:cs="Segoe UI"/>
              </w:rPr>
              <w:t>)</w:t>
            </w:r>
          </w:p>
        </w:tc>
      </w:tr>
      <w:tr w:rsidR="007D1443" w:rsidRPr="005A06B7" w14:paraId="49002CB0" w14:textId="77777777" w:rsidTr="00B0216F">
        <w:trPr>
          <w:trHeight w:val="1574"/>
        </w:trPr>
        <w:tc>
          <w:tcPr>
            <w:tcW w:w="1705" w:type="dxa"/>
            <w:vAlign w:val="center"/>
          </w:tcPr>
          <w:p w14:paraId="39156CA5" w14:textId="77777777" w:rsidR="007D1443" w:rsidRPr="00BC65B1" w:rsidRDefault="007D1443" w:rsidP="00036916">
            <w:pPr>
              <w:spacing w:line="400" w:lineRule="exact"/>
              <w:jc w:val="center"/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</w:pP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t>工作內容</w:t>
            </w:r>
          </w:p>
        </w:tc>
        <w:tc>
          <w:tcPr>
            <w:tcW w:w="7943" w:type="dxa"/>
            <w:gridSpan w:val="2"/>
            <w:vAlign w:val="center"/>
          </w:tcPr>
          <w:p w14:paraId="05F5CFEF" w14:textId="77777777" w:rsidR="007D1443" w:rsidRPr="00BC65B1" w:rsidRDefault="007D1443" w:rsidP="00BC65B1">
            <w:pPr>
              <w:shd w:val="clear" w:color="auto" w:fill="FFFFFF"/>
              <w:spacing w:before="240" w:line="276" w:lineRule="auto"/>
              <w:textAlignment w:val="baseline"/>
              <w:rPr>
                <w:rFonts w:ascii="Microsoft YaHei UI" w:eastAsia="Microsoft YaHei UI" w:hAnsi="Microsoft YaHei UI" w:cs="Segoe UI"/>
                <w:sz w:val="22"/>
                <w:szCs w:val="22"/>
              </w:rPr>
            </w:pPr>
            <w:r w:rsidRPr="00BC65B1">
              <w:rPr>
                <w:rFonts w:ascii="Microsoft YaHei UI" w:eastAsia="Microsoft YaHei UI" w:hAnsi="Microsoft YaHei UI" w:cs="微軟正黑體" w:hint="eastAsia"/>
                <w:sz w:val="22"/>
                <w:szCs w:val="22"/>
              </w:rPr>
              <w:t>負責</w:t>
            </w:r>
            <w:r w:rsidRPr="00BC65B1">
              <w:rPr>
                <w:rFonts w:ascii="Microsoft YaHei UI" w:eastAsia="Microsoft YaHei UI" w:hAnsi="Microsoft YaHei UI" w:cs="微軟正黑體" w:hint="eastAsia"/>
                <w:color w:val="0D0D0D" w:themeColor="text1" w:themeTint="F2"/>
                <w:sz w:val="22"/>
                <w:szCs w:val="22"/>
              </w:rPr>
              <w:t>大潭</w:t>
            </w:r>
            <w:r w:rsidRPr="00BC65B1">
              <w:rPr>
                <w:rFonts w:ascii="Microsoft YaHei UI" w:eastAsia="Microsoft YaHei UI" w:hAnsi="Microsoft YaHei UI" w:cs="微軟正黑體" w:hint="eastAsia"/>
                <w:sz w:val="22"/>
                <w:szCs w:val="22"/>
              </w:rPr>
              <w:t>電廠</w:t>
            </w:r>
            <w:r w:rsidR="00BC65B1" w:rsidRPr="00BC65B1">
              <w:rPr>
                <w:rFonts w:ascii="Microsoft YaHei UI" w:eastAsia="Microsoft YaHei UI" w:hAnsi="Microsoft YaHei UI" w:cs="微軟正黑體" w:hint="eastAsia"/>
                <w:sz w:val="22"/>
                <w:szCs w:val="22"/>
              </w:rPr>
              <w:t>廠區</w:t>
            </w:r>
            <w:r w:rsidRPr="00BC65B1">
              <w:rPr>
                <w:rFonts w:ascii="Microsoft YaHei UI" w:eastAsia="Microsoft YaHei UI" w:hAnsi="Microsoft YaHei UI" w:cs="微軟正黑體" w:hint="eastAsia"/>
                <w:sz w:val="22"/>
                <w:szCs w:val="22"/>
              </w:rPr>
              <w:t>興建工程的各項品質管理與稽查作業，提供廠區所有工作人員品保訓練</w:t>
            </w:r>
            <w:r w:rsidRPr="00BC65B1">
              <w:rPr>
                <w:rFonts w:ascii="Microsoft YaHei UI" w:eastAsia="Microsoft YaHei UI" w:hAnsi="Microsoft YaHei UI" w:cs="Segoe UI"/>
                <w:sz w:val="22"/>
                <w:szCs w:val="22"/>
              </w:rPr>
              <w:t xml:space="preserve">, </w:t>
            </w:r>
            <w:r w:rsidRPr="00BC65B1">
              <w:rPr>
                <w:rFonts w:ascii="Microsoft YaHei UI" w:eastAsia="Microsoft YaHei UI" w:hAnsi="Microsoft YaHei UI" w:cs="微軟正黑體" w:hint="eastAsia"/>
                <w:sz w:val="22"/>
                <w:szCs w:val="22"/>
              </w:rPr>
              <w:t>以確保承包商和現場施工團隊均已建立必要的作業系統，品保計劃和標準作業程序，滿足所有品質管理及法規的要求</w:t>
            </w:r>
            <w:r w:rsidRPr="00BC65B1">
              <w:rPr>
                <w:rFonts w:ascii="Microsoft YaHei UI" w:eastAsia="Microsoft YaHei UI" w:hAnsi="Microsoft YaHei UI" w:cs="微軟正黑體"/>
                <w:sz w:val="22"/>
                <w:szCs w:val="22"/>
              </w:rPr>
              <w:t>。</w:t>
            </w:r>
          </w:p>
          <w:p w14:paraId="4236BD12" w14:textId="77777777" w:rsidR="007D1443" w:rsidRPr="007D1443" w:rsidRDefault="007D1443" w:rsidP="00036916">
            <w:pPr>
              <w:spacing w:line="400" w:lineRule="exact"/>
              <w:jc w:val="both"/>
              <w:rPr>
                <w:rFonts w:ascii="Microsoft YaHei UI" w:eastAsia="Microsoft YaHei UI" w:hAnsi="Microsoft YaHei UI"/>
              </w:rPr>
            </w:pPr>
          </w:p>
        </w:tc>
      </w:tr>
      <w:tr w:rsidR="007D1443" w:rsidRPr="00735EF7" w14:paraId="42B85316" w14:textId="77777777" w:rsidTr="00B0216F">
        <w:trPr>
          <w:trHeight w:val="680"/>
        </w:trPr>
        <w:tc>
          <w:tcPr>
            <w:tcW w:w="1705" w:type="dxa"/>
            <w:vAlign w:val="center"/>
          </w:tcPr>
          <w:p w14:paraId="26BF2AEA" w14:textId="77777777" w:rsidR="007D1443" w:rsidRPr="00BC65B1" w:rsidRDefault="007D1443" w:rsidP="00036916">
            <w:pPr>
              <w:spacing w:line="400" w:lineRule="exact"/>
              <w:jc w:val="center"/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</w:pP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t>學歷／科系</w:t>
            </w:r>
          </w:p>
          <w:p w14:paraId="0EDE17B8" w14:textId="77777777" w:rsidR="007D1443" w:rsidRPr="00BC65B1" w:rsidRDefault="007D1443" w:rsidP="00036916">
            <w:pPr>
              <w:spacing w:line="400" w:lineRule="exact"/>
              <w:jc w:val="center"/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</w:pP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7943" w:type="dxa"/>
            <w:gridSpan w:val="2"/>
            <w:vAlign w:val="center"/>
          </w:tcPr>
          <w:p w14:paraId="7940B6F8" w14:textId="77777777" w:rsidR="007D1443" w:rsidRPr="009D0808" w:rsidRDefault="007D1443" w:rsidP="00036916">
            <w:pPr>
              <w:spacing w:line="400" w:lineRule="exact"/>
              <w:jc w:val="both"/>
              <w:rPr>
                <w:rFonts w:ascii="Microsoft YaHei UI" w:eastAsiaTheme="minorEastAsia" w:hAnsi="Microsoft YaHei UI"/>
                <w:sz w:val="22"/>
                <w:szCs w:val="22"/>
              </w:rPr>
            </w:pPr>
            <w:r w:rsidRPr="00BC65B1">
              <w:rPr>
                <w:rFonts w:ascii="Microsoft YaHei UI" w:eastAsia="Microsoft YaHei UI" w:hAnsi="Microsoft YaHei UI" w:hint="eastAsia"/>
                <w:sz w:val="22"/>
                <w:szCs w:val="22"/>
              </w:rPr>
              <w:t>大學</w:t>
            </w:r>
            <w:r w:rsidR="006362F6">
              <w:rPr>
                <w:rFonts w:ascii="Microsoft YaHei UI" w:eastAsiaTheme="minorEastAsia" w:hAnsi="Microsoft YaHei UI" w:hint="eastAsia"/>
                <w:sz w:val="22"/>
                <w:szCs w:val="22"/>
              </w:rPr>
              <w:t>,</w:t>
            </w:r>
            <w:r w:rsidR="006362F6">
              <w:rPr>
                <w:rFonts w:ascii="Microsoft YaHei UI" w:eastAsiaTheme="minorEastAsia" w:hAnsi="Microsoft YaHei UI"/>
                <w:sz w:val="22"/>
                <w:szCs w:val="22"/>
              </w:rPr>
              <w:t xml:space="preserve"> </w:t>
            </w:r>
            <w:r w:rsidR="00BC65B1" w:rsidRPr="00BC65B1">
              <w:rPr>
                <w:rFonts w:ascii="Microsoft YaHei UI" w:eastAsia="Microsoft YaHei UI" w:hAnsi="Microsoft YaHei UI" w:hint="eastAsia"/>
                <w:sz w:val="22"/>
                <w:szCs w:val="22"/>
              </w:rPr>
              <w:t>專科</w:t>
            </w:r>
            <w:r w:rsidR="009D0808">
              <w:rPr>
                <w:rFonts w:ascii="Microsoft YaHei UI" w:eastAsiaTheme="minorEastAsia" w:hAnsi="Microsoft YaHei UI" w:hint="eastAsia"/>
                <w:sz w:val="22"/>
                <w:szCs w:val="22"/>
              </w:rPr>
              <w:t>/</w:t>
            </w:r>
            <w:r w:rsidR="006362F6" w:rsidRPr="006362F6">
              <w:rPr>
                <w:rFonts w:ascii="Microsoft YaHei UI" w:eastAsia="Microsoft YaHei UI" w:hAnsi="Microsoft YaHei UI" w:hint="eastAsia"/>
                <w:sz w:val="22"/>
                <w:szCs w:val="22"/>
              </w:rPr>
              <w:t>機械工程相關</w:t>
            </w:r>
          </w:p>
        </w:tc>
      </w:tr>
      <w:tr w:rsidR="007D1443" w:rsidRPr="00735EF7" w14:paraId="0C198C2D" w14:textId="77777777" w:rsidTr="00B0216F">
        <w:trPr>
          <w:trHeight w:val="680"/>
        </w:trPr>
        <w:tc>
          <w:tcPr>
            <w:tcW w:w="1705" w:type="dxa"/>
            <w:vAlign w:val="center"/>
          </w:tcPr>
          <w:p w14:paraId="34584ABC" w14:textId="77777777" w:rsidR="007D1443" w:rsidRPr="00BC65B1" w:rsidRDefault="007D1443" w:rsidP="00036916">
            <w:pPr>
              <w:spacing w:line="400" w:lineRule="exact"/>
              <w:jc w:val="center"/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</w:pP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t>工作經驗</w:t>
            </w:r>
          </w:p>
        </w:tc>
        <w:tc>
          <w:tcPr>
            <w:tcW w:w="7943" w:type="dxa"/>
            <w:gridSpan w:val="2"/>
            <w:vAlign w:val="center"/>
          </w:tcPr>
          <w:p w14:paraId="3A37DCAC" w14:textId="77777777" w:rsidR="007D1443" w:rsidRPr="002F2B27" w:rsidRDefault="00F11D72" w:rsidP="00036916">
            <w:pPr>
              <w:spacing w:line="400" w:lineRule="exact"/>
              <w:jc w:val="both"/>
              <w:rPr>
                <w:rFonts w:ascii="Microsoft YaHei UI" w:eastAsia="Microsoft YaHei UI" w:hAnsi="Microsoft YaHei UI"/>
              </w:rPr>
            </w:pPr>
            <w:r w:rsidRPr="002F2B27">
              <w:rPr>
                <w:rFonts w:ascii="Microsoft YaHei UI" w:eastAsia="Microsoft YaHei UI" w:hAnsi="Microsoft YaHei UI" w:hint="eastAsia"/>
              </w:rPr>
              <w:t>火力發電廠維修或建造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="007D1443" w:rsidRPr="002F2B27">
              <w:rPr>
                <w:rFonts w:ascii="Microsoft YaHei UI" w:eastAsia="Microsoft YaHei UI" w:hAnsi="Microsoft YaHei UI"/>
              </w:rPr>
              <w:t>5-</w:t>
            </w:r>
            <w:r w:rsidR="00BC65B1" w:rsidRPr="002F2B27">
              <w:rPr>
                <w:rFonts w:ascii="Microsoft YaHei UI" w:eastAsia="Microsoft YaHei UI" w:hAnsi="Microsoft YaHei UI"/>
              </w:rPr>
              <w:t>7</w:t>
            </w:r>
            <w:r w:rsidR="007D1443" w:rsidRPr="002F2B27">
              <w:rPr>
                <w:rFonts w:ascii="Microsoft YaHei UI" w:eastAsia="Microsoft YaHei UI" w:hAnsi="Microsoft YaHei UI" w:hint="eastAsia"/>
              </w:rPr>
              <w:t>年以上</w:t>
            </w:r>
            <w:r w:rsidR="002F2B27" w:rsidRPr="002F2B27">
              <w:rPr>
                <w:rFonts w:ascii="Microsoft YaHei UI" w:eastAsia="Microsoft YaHei UI" w:hAnsi="Microsoft YaHei UI" w:hint="eastAsia"/>
              </w:rPr>
              <w:t>品管相關經驗</w:t>
            </w:r>
          </w:p>
        </w:tc>
      </w:tr>
      <w:tr w:rsidR="007D1443" w:rsidRPr="00735EF7" w14:paraId="3B028841" w14:textId="77777777" w:rsidTr="00B0216F">
        <w:trPr>
          <w:trHeight w:val="680"/>
        </w:trPr>
        <w:tc>
          <w:tcPr>
            <w:tcW w:w="1705" w:type="dxa"/>
            <w:vAlign w:val="center"/>
          </w:tcPr>
          <w:p w14:paraId="4B235E15" w14:textId="77777777" w:rsidR="007D1443" w:rsidRPr="00BC65B1" w:rsidRDefault="007D1443" w:rsidP="00036916">
            <w:pPr>
              <w:spacing w:line="400" w:lineRule="exact"/>
              <w:jc w:val="center"/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</w:pP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t>專業技能</w:t>
            </w:r>
          </w:p>
        </w:tc>
        <w:tc>
          <w:tcPr>
            <w:tcW w:w="7943" w:type="dxa"/>
            <w:gridSpan w:val="2"/>
            <w:vAlign w:val="center"/>
          </w:tcPr>
          <w:p w14:paraId="26DD2D43" w14:textId="77777777" w:rsidR="00BC65B1" w:rsidRPr="00B0216F" w:rsidRDefault="00BC65B1" w:rsidP="00BC65B1">
            <w:pPr>
              <w:spacing w:line="400" w:lineRule="exact"/>
              <w:rPr>
                <w:rFonts w:ascii="Microsoft YaHei UI" w:eastAsia="Microsoft YaHei UI" w:hAnsi="Microsoft YaHei UI"/>
              </w:rPr>
            </w:pPr>
            <w:r w:rsidRPr="00B0216F">
              <w:rPr>
                <w:rFonts w:ascii="Microsoft YaHei UI" w:eastAsia="Microsoft YaHei UI" w:hAnsi="Microsoft YaHei UI" w:hint="eastAsia"/>
              </w:rPr>
              <w:t>1) 負責</w:t>
            </w:r>
            <w:r w:rsidR="002F2B27" w:rsidRPr="00B0216F">
              <w:rPr>
                <w:rFonts w:ascii="Microsoft YaHei UI" w:eastAsia="Microsoft YaHei UI" w:hAnsi="Microsoft YaHei UI" w:hint="eastAsia"/>
              </w:rPr>
              <w:t>廠區各項</w:t>
            </w:r>
            <w:r w:rsidRPr="00B0216F">
              <w:rPr>
                <w:rFonts w:ascii="Microsoft YaHei UI" w:eastAsia="Microsoft YaHei UI" w:hAnsi="Microsoft YaHei UI" w:hint="eastAsia"/>
              </w:rPr>
              <w:t>品質系統的持續改善規劃與追蹤</w:t>
            </w:r>
          </w:p>
          <w:p w14:paraId="0E1E30D2" w14:textId="77777777" w:rsidR="00BC65B1" w:rsidRPr="00B0216F" w:rsidRDefault="00BC65B1" w:rsidP="00BC65B1">
            <w:pPr>
              <w:spacing w:line="400" w:lineRule="exact"/>
              <w:rPr>
                <w:rFonts w:ascii="Microsoft YaHei UI" w:eastAsia="Microsoft YaHei UI" w:hAnsi="Microsoft YaHei UI"/>
              </w:rPr>
            </w:pPr>
            <w:r w:rsidRPr="00B0216F">
              <w:rPr>
                <w:rFonts w:ascii="Microsoft YaHei UI" w:eastAsia="Microsoft YaHei UI" w:hAnsi="Microsoft YaHei UI" w:hint="eastAsia"/>
              </w:rPr>
              <w:t>2) 協調並</w:t>
            </w:r>
            <w:r w:rsidR="00F11D72" w:rsidRPr="00B0216F">
              <w:rPr>
                <w:rFonts w:ascii="Microsoft YaHei UI" w:eastAsia="Microsoft YaHei UI" w:hAnsi="Microsoft YaHei UI" w:hint="eastAsia"/>
              </w:rPr>
              <w:t>回應</w:t>
            </w:r>
            <w:r w:rsidRPr="00B0216F">
              <w:rPr>
                <w:rFonts w:ascii="Microsoft YaHei UI" w:eastAsia="Microsoft YaHei UI" w:hAnsi="Microsoft YaHei UI" w:hint="eastAsia"/>
              </w:rPr>
              <w:t>客戶</w:t>
            </w:r>
            <w:r w:rsidR="00F11D72" w:rsidRPr="00B0216F">
              <w:rPr>
                <w:rFonts w:ascii="Microsoft YaHei UI" w:eastAsia="Microsoft YaHei UI" w:hAnsi="Microsoft YaHei UI" w:hint="eastAsia"/>
              </w:rPr>
              <w:t>的</w:t>
            </w:r>
            <w:r w:rsidRPr="00B0216F">
              <w:rPr>
                <w:rFonts w:ascii="Microsoft YaHei UI" w:eastAsia="Microsoft YaHei UI" w:hAnsi="Microsoft YaHei UI" w:hint="eastAsia"/>
              </w:rPr>
              <w:t>品質要求</w:t>
            </w:r>
          </w:p>
          <w:p w14:paraId="374394B9" w14:textId="77777777" w:rsidR="00BC65B1" w:rsidRPr="00B0216F" w:rsidRDefault="00BC65B1" w:rsidP="00BC65B1">
            <w:pPr>
              <w:spacing w:line="400" w:lineRule="exact"/>
              <w:rPr>
                <w:rFonts w:ascii="Microsoft YaHei UI" w:eastAsia="Microsoft YaHei UI" w:hAnsi="Microsoft YaHei UI"/>
              </w:rPr>
            </w:pPr>
            <w:r w:rsidRPr="00B0216F">
              <w:rPr>
                <w:rFonts w:ascii="Microsoft YaHei UI" w:eastAsia="Microsoft YaHei UI" w:hAnsi="Microsoft YaHei UI" w:hint="eastAsia"/>
              </w:rPr>
              <w:t>3)</w:t>
            </w:r>
            <w:r w:rsidR="00F11D72" w:rsidRPr="00B0216F">
              <w:rPr>
                <w:rFonts w:ascii="Microsoft YaHei UI" w:eastAsia="Microsoft YaHei UI" w:hAnsi="Microsoft YaHei UI" w:hint="eastAsia"/>
              </w:rPr>
              <w:t xml:space="preserve"> </w:t>
            </w:r>
            <w:r w:rsidRPr="00B0216F">
              <w:rPr>
                <w:rFonts w:ascii="Microsoft YaHei UI" w:eastAsia="Microsoft YaHei UI" w:hAnsi="Microsoft YaHei UI" w:hint="eastAsia"/>
              </w:rPr>
              <w:t>了解廠</w:t>
            </w:r>
            <w:r w:rsidR="00F11D72" w:rsidRPr="00B0216F">
              <w:rPr>
                <w:rFonts w:ascii="Microsoft YaHei UI" w:eastAsia="Microsoft YaHei UI" w:hAnsi="Microsoft YaHei UI" w:hint="eastAsia"/>
              </w:rPr>
              <w:t>區</w:t>
            </w:r>
            <w:r w:rsidRPr="00B0216F">
              <w:rPr>
                <w:rFonts w:ascii="Microsoft YaHei UI" w:eastAsia="Microsoft YaHei UI" w:hAnsi="Microsoft YaHei UI" w:hint="eastAsia"/>
              </w:rPr>
              <w:t>運作與品質稽核</w:t>
            </w:r>
          </w:p>
          <w:p w14:paraId="36AD4C08" w14:textId="77777777" w:rsidR="00BC65B1" w:rsidRPr="00B0216F" w:rsidRDefault="00BC65B1" w:rsidP="00BC65B1">
            <w:pPr>
              <w:spacing w:line="400" w:lineRule="exact"/>
              <w:rPr>
                <w:rFonts w:ascii="Microsoft YaHei UI" w:eastAsia="Microsoft YaHei UI" w:hAnsi="Microsoft YaHei UI"/>
              </w:rPr>
            </w:pPr>
            <w:r w:rsidRPr="00B0216F">
              <w:rPr>
                <w:rFonts w:ascii="Microsoft YaHei UI" w:eastAsia="Microsoft YaHei UI" w:hAnsi="Microsoft YaHei UI" w:hint="eastAsia"/>
              </w:rPr>
              <w:t xml:space="preserve">4) 緊急狀況危機處理 </w:t>
            </w:r>
          </w:p>
          <w:p w14:paraId="314AAC0B" w14:textId="77777777" w:rsidR="00BC65B1" w:rsidRPr="00B0216F" w:rsidRDefault="00BC65B1" w:rsidP="00BC65B1">
            <w:pPr>
              <w:spacing w:line="400" w:lineRule="exact"/>
              <w:rPr>
                <w:rFonts w:ascii="Microsoft YaHei UI" w:eastAsia="Microsoft YaHei UI" w:hAnsi="Microsoft YaHei UI"/>
              </w:rPr>
            </w:pPr>
            <w:r w:rsidRPr="00B0216F">
              <w:rPr>
                <w:rFonts w:ascii="Microsoft YaHei UI" w:eastAsia="Microsoft YaHei UI" w:hAnsi="Microsoft YaHei UI" w:hint="eastAsia"/>
              </w:rPr>
              <w:t>5) 設計風險評估與審查</w:t>
            </w:r>
          </w:p>
          <w:p w14:paraId="18B6F35F" w14:textId="77777777" w:rsidR="00BC65B1" w:rsidRPr="00B0216F" w:rsidRDefault="00BC65B1" w:rsidP="00BC65B1">
            <w:pPr>
              <w:spacing w:line="400" w:lineRule="exact"/>
              <w:rPr>
                <w:rFonts w:ascii="Microsoft YaHei UI" w:eastAsia="Microsoft YaHei UI" w:hAnsi="Microsoft YaHei UI"/>
              </w:rPr>
            </w:pPr>
            <w:r w:rsidRPr="00B0216F">
              <w:rPr>
                <w:rFonts w:ascii="Microsoft YaHei UI" w:eastAsia="Microsoft YaHei UI" w:hAnsi="Microsoft YaHei UI" w:hint="eastAsia"/>
              </w:rPr>
              <w:t>6) 負責規劃有關品質系統、品質保證、品質驗證、客戶問題處理等</w:t>
            </w:r>
          </w:p>
          <w:p w14:paraId="3DA34107" w14:textId="77777777" w:rsidR="007D1443" w:rsidRPr="00B0216F" w:rsidRDefault="00BC65B1" w:rsidP="00BC65B1">
            <w:pPr>
              <w:spacing w:line="400" w:lineRule="exact"/>
              <w:jc w:val="both"/>
              <w:rPr>
                <w:rFonts w:ascii="Microsoft YaHei UI" w:eastAsia="Microsoft YaHei UI" w:hAnsi="Microsoft YaHei UI"/>
              </w:rPr>
            </w:pPr>
            <w:r w:rsidRPr="00B0216F">
              <w:rPr>
                <w:rFonts w:ascii="Microsoft YaHei UI" w:eastAsia="Microsoft YaHei UI" w:hAnsi="Microsoft YaHei UI" w:hint="eastAsia"/>
              </w:rPr>
              <w:t xml:space="preserve">7) </w:t>
            </w:r>
            <w:r w:rsidR="00F11D72" w:rsidRPr="00B0216F">
              <w:rPr>
                <w:rFonts w:ascii="Microsoft YaHei UI" w:eastAsia="Microsoft YaHei UI" w:hAnsi="Microsoft YaHei UI" w:hint="eastAsia"/>
              </w:rPr>
              <w:t>廠區</w:t>
            </w:r>
            <w:r w:rsidRPr="00B0216F">
              <w:rPr>
                <w:rFonts w:ascii="Microsoft YaHei UI" w:eastAsia="Microsoft YaHei UI" w:hAnsi="Microsoft YaHei UI" w:hint="eastAsia"/>
              </w:rPr>
              <w:t>日常管理</w:t>
            </w:r>
          </w:p>
        </w:tc>
      </w:tr>
      <w:tr w:rsidR="007D1443" w:rsidRPr="00735EF7" w14:paraId="08DF5128" w14:textId="77777777" w:rsidTr="00B0216F">
        <w:trPr>
          <w:trHeight w:val="680"/>
        </w:trPr>
        <w:tc>
          <w:tcPr>
            <w:tcW w:w="1705" w:type="dxa"/>
            <w:vAlign w:val="center"/>
          </w:tcPr>
          <w:p w14:paraId="6B31EFDD" w14:textId="77777777" w:rsidR="007D1443" w:rsidRPr="00BC65B1" w:rsidRDefault="007D1443" w:rsidP="00036916">
            <w:pPr>
              <w:spacing w:line="400" w:lineRule="exact"/>
              <w:jc w:val="center"/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</w:pP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t>其它條件</w:t>
            </w:r>
          </w:p>
        </w:tc>
        <w:tc>
          <w:tcPr>
            <w:tcW w:w="7943" w:type="dxa"/>
            <w:gridSpan w:val="2"/>
            <w:vAlign w:val="center"/>
          </w:tcPr>
          <w:p w14:paraId="75CBF1B6" w14:textId="77777777" w:rsidR="007D1443" w:rsidRDefault="007D1443" w:rsidP="00B0216F">
            <w:pPr>
              <w:spacing w:line="400" w:lineRule="exact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1.</w:t>
            </w:r>
            <w:r w:rsidRPr="00B0216F">
              <w:rPr>
                <w:rFonts w:ascii="標楷體" w:eastAsia="標楷體" w:hAnsi="標楷體" w:cs="Arial" w:hint="eastAsia"/>
                <w:color w:val="FF0000"/>
                <w:spacing w:val="6"/>
                <w:sz w:val="23"/>
                <w:szCs w:val="23"/>
              </w:rPr>
              <w:t>品質工程師證照優先錄取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2.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品保概念技能及品保手法</w:t>
            </w:r>
          </w:p>
          <w:p w14:paraId="2C04B9D8" w14:textId="77777777" w:rsidR="00B0216F" w:rsidRDefault="007D1443" w:rsidP="00036916">
            <w:pPr>
              <w:spacing w:line="400" w:lineRule="exact"/>
              <w:jc w:val="both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3.</w:t>
            </w:r>
            <w:r w:rsidR="003C169B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嫺熟</w:t>
            </w:r>
            <w:r w:rsidR="003C169B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ISO</w:t>
            </w:r>
            <w:r w:rsidR="003C169B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流程</w:t>
            </w:r>
          </w:p>
          <w:p w14:paraId="4C5A6E82" w14:textId="77777777" w:rsidR="007D1443" w:rsidRDefault="007D1443" w:rsidP="00036916">
            <w:pPr>
              <w:spacing w:line="400" w:lineRule="exact"/>
              <w:jc w:val="both"/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</w:pPr>
            <w:r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4.</w:t>
            </w:r>
            <w:r w:rsidR="00B0216F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與</w:t>
            </w:r>
            <w:r w:rsidR="003C169B" w:rsidRPr="00BC65B1">
              <w:rPr>
                <w:rFonts w:ascii="Microsoft YaHei UI" w:eastAsia="Microsoft YaHei UI" w:hAnsi="Microsoft YaHei UI" w:cs="微軟正黑體" w:hint="eastAsia"/>
                <w:sz w:val="22"/>
                <w:szCs w:val="22"/>
              </w:rPr>
              <w:t>現場施工團隊</w:t>
            </w:r>
            <w:r w:rsidR="003C169B" w:rsidRPr="003C169B">
              <w:rPr>
                <w:rFonts w:ascii="Microsoft YaHei UI" w:eastAsia="Microsoft YaHei UI" w:hAnsi="Microsoft YaHei UI" w:cs="微軟正黑體" w:hint="eastAsia"/>
                <w:sz w:val="22"/>
                <w:szCs w:val="22"/>
              </w:rPr>
              <w:t>及</w:t>
            </w:r>
            <w:r w:rsidR="003C169B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客戶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溝通協調能力</w:t>
            </w:r>
          </w:p>
          <w:p w14:paraId="444E3F4D" w14:textId="77777777" w:rsidR="007D1443" w:rsidRPr="00735EF7" w:rsidRDefault="007D1443" w:rsidP="000369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5.</w:t>
            </w:r>
            <w:r w:rsidR="003C169B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有團隊管理經驗者尤佳</w:t>
            </w:r>
          </w:p>
        </w:tc>
      </w:tr>
      <w:tr w:rsidR="007D1443" w:rsidRPr="00B1775D" w14:paraId="566F59B8" w14:textId="77777777" w:rsidTr="00B0216F">
        <w:trPr>
          <w:trHeight w:val="680"/>
        </w:trPr>
        <w:tc>
          <w:tcPr>
            <w:tcW w:w="1705" w:type="dxa"/>
            <w:vAlign w:val="center"/>
          </w:tcPr>
          <w:p w14:paraId="7A391962" w14:textId="77777777" w:rsidR="007D1443" w:rsidRPr="00BC65B1" w:rsidRDefault="007D1443" w:rsidP="00036916">
            <w:pPr>
              <w:spacing w:line="400" w:lineRule="exact"/>
              <w:jc w:val="center"/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</w:pP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t>工作待遇</w:t>
            </w:r>
          </w:p>
        </w:tc>
        <w:tc>
          <w:tcPr>
            <w:tcW w:w="7943" w:type="dxa"/>
            <w:gridSpan w:val="2"/>
            <w:vAlign w:val="center"/>
          </w:tcPr>
          <w:p w14:paraId="7B8FCB18" w14:textId="77777777" w:rsidR="007D1443" w:rsidRPr="006362F6" w:rsidRDefault="007D1443" w:rsidP="00036916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62F6">
              <w:rPr>
                <w:rFonts w:ascii="標楷體" w:eastAsia="標楷體" w:hAnsi="標楷體" w:hint="eastAsia"/>
                <w:sz w:val="22"/>
                <w:szCs w:val="22"/>
              </w:rPr>
              <w:t>面議</w:t>
            </w:r>
          </w:p>
        </w:tc>
      </w:tr>
      <w:tr w:rsidR="007D1443" w:rsidRPr="000A1EC8" w14:paraId="47FC41F7" w14:textId="77777777" w:rsidTr="00B0216F">
        <w:trPr>
          <w:trHeight w:val="680"/>
        </w:trPr>
        <w:tc>
          <w:tcPr>
            <w:tcW w:w="1705" w:type="dxa"/>
            <w:vAlign w:val="center"/>
          </w:tcPr>
          <w:p w14:paraId="08D1C762" w14:textId="77777777" w:rsidR="007D1443" w:rsidRPr="00BC65B1" w:rsidRDefault="007D1443" w:rsidP="00036916">
            <w:pPr>
              <w:spacing w:line="400" w:lineRule="exact"/>
              <w:jc w:val="center"/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</w:pP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lastRenderedPageBreak/>
              <w:t>應徵方式</w:t>
            </w:r>
          </w:p>
        </w:tc>
        <w:tc>
          <w:tcPr>
            <w:tcW w:w="7943" w:type="dxa"/>
            <w:gridSpan w:val="2"/>
            <w:vAlign w:val="center"/>
          </w:tcPr>
          <w:p w14:paraId="72DA9E6A" w14:textId="77777777" w:rsidR="006362F6" w:rsidRPr="006362F6" w:rsidRDefault="00AA6445" w:rsidP="00036916">
            <w:pPr>
              <w:spacing w:line="400" w:lineRule="exact"/>
              <w:jc w:val="both"/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6362F6" w:rsidRPr="007C6BF1">
                <w:rPr>
                  <w:rStyle w:val="a7"/>
                  <w:rFonts w:ascii="Calibri" w:hAnsi="Calibri"/>
                  <w:sz w:val="22"/>
                  <w:szCs w:val="22"/>
                </w:rPr>
                <w:t>Natalie.Chin@ge.com</w:t>
              </w:r>
            </w:hyperlink>
            <w:r w:rsidR="006362F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D1443" w:rsidRPr="007331DB" w14:paraId="170D7E48" w14:textId="77777777" w:rsidTr="00B0216F">
        <w:trPr>
          <w:trHeight w:val="680"/>
        </w:trPr>
        <w:tc>
          <w:tcPr>
            <w:tcW w:w="1705" w:type="dxa"/>
            <w:vMerge w:val="restart"/>
            <w:vAlign w:val="center"/>
          </w:tcPr>
          <w:p w14:paraId="337B8B81" w14:textId="77777777" w:rsidR="007D1443" w:rsidRPr="00BC65B1" w:rsidRDefault="007D1443" w:rsidP="00036916">
            <w:pPr>
              <w:spacing w:line="400" w:lineRule="exact"/>
              <w:jc w:val="center"/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</w:pP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t>聯</w:t>
            </w:r>
            <w:r w:rsidRPr="00BC65B1"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  <w:t xml:space="preserve"> </w:t>
            </w: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t>絡</w:t>
            </w:r>
            <w:r w:rsidRPr="00BC65B1">
              <w:rPr>
                <w:rFonts w:ascii="Microsoft YaHei UI" w:eastAsia="Microsoft YaHei UI" w:hAnsi="Microsoft YaHei UI" w:cs="細明體"/>
                <w:kern w:val="0"/>
                <w:sz w:val="28"/>
                <w:szCs w:val="28"/>
              </w:rPr>
              <w:t xml:space="preserve"> </w:t>
            </w:r>
            <w:r w:rsidRPr="00BC65B1">
              <w:rPr>
                <w:rFonts w:ascii="Microsoft YaHei UI" w:eastAsia="Microsoft YaHei UI" w:hAnsi="Microsoft YaHei UI" w:cs="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643" w:type="dxa"/>
            <w:vAlign w:val="center"/>
          </w:tcPr>
          <w:p w14:paraId="25A3A77C" w14:textId="77777777" w:rsidR="007D1443" w:rsidRPr="00B1775D" w:rsidRDefault="007D1443" w:rsidP="000369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6300" w:type="dxa"/>
            <w:vAlign w:val="center"/>
          </w:tcPr>
          <w:p w14:paraId="125D0ECD" w14:textId="77777777" w:rsidR="007D1443" w:rsidRPr="007331DB" w:rsidRDefault="006362F6" w:rsidP="000369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color w:val="292929"/>
                <w:shd w:val="clear" w:color="auto" w:fill="FFFFFF"/>
              </w:rPr>
              <w:t>Natalie Chin</w:t>
            </w:r>
          </w:p>
        </w:tc>
      </w:tr>
      <w:tr w:rsidR="007D1443" w:rsidRPr="000A1EC8" w14:paraId="1CBAF202" w14:textId="77777777" w:rsidTr="00B0216F">
        <w:trPr>
          <w:trHeight w:val="680"/>
        </w:trPr>
        <w:tc>
          <w:tcPr>
            <w:tcW w:w="1705" w:type="dxa"/>
            <w:vMerge/>
          </w:tcPr>
          <w:p w14:paraId="7BB23F48" w14:textId="77777777" w:rsidR="007D1443" w:rsidRPr="00B1775D" w:rsidRDefault="007D1443" w:rsidP="00036916">
            <w:pPr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0032B707" w14:textId="77777777" w:rsidR="007D1443" w:rsidRPr="00B1775D" w:rsidRDefault="007D1443" w:rsidP="000369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300" w:type="dxa"/>
            <w:vAlign w:val="center"/>
          </w:tcPr>
          <w:p w14:paraId="34A44369" w14:textId="77777777" w:rsidR="007D1443" w:rsidRPr="000A1EC8" w:rsidRDefault="00AA6445" w:rsidP="0003691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hyperlink r:id="rId12" w:history="1">
              <w:r w:rsidR="006362F6" w:rsidRPr="007C6BF1">
                <w:rPr>
                  <w:rStyle w:val="a7"/>
                  <w:rFonts w:ascii="Calibri" w:hAnsi="Calibri"/>
                  <w:sz w:val="22"/>
                  <w:szCs w:val="22"/>
                </w:rPr>
                <w:t>Natalie.Chin@ge.com</w:t>
              </w:r>
            </w:hyperlink>
          </w:p>
        </w:tc>
      </w:tr>
      <w:tr w:rsidR="007D1443" w:rsidRPr="005A06B7" w14:paraId="2475251E" w14:textId="77777777" w:rsidTr="00B0216F">
        <w:trPr>
          <w:trHeight w:val="680"/>
        </w:trPr>
        <w:tc>
          <w:tcPr>
            <w:tcW w:w="1705" w:type="dxa"/>
          </w:tcPr>
          <w:p w14:paraId="4AE2F6F1" w14:textId="77777777" w:rsidR="007D1443" w:rsidRPr="00B1775D" w:rsidRDefault="007D1443" w:rsidP="009D0808">
            <w:pPr>
              <w:spacing w:before="120"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公司網址</w:t>
            </w:r>
          </w:p>
        </w:tc>
        <w:tc>
          <w:tcPr>
            <w:tcW w:w="7943" w:type="dxa"/>
            <w:gridSpan w:val="2"/>
            <w:vAlign w:val="center"/>
          </w:tcPr>
          <w:p w14:paraId="00284895" w14:textId="77777777" w:rsidR="009D0808" w:rsidRPr="009D0808" w:rsidRDefault="00AA6445" w:rsidP="00036916">
            <w:pPr>
              <w:spacing w:line="400" w:lineRule="exact"/>
              <w:jc w:val="both"/>
              <w:rPr>
                <w:rFonts w:ascii="Calibri" w:eastAsia="標楷體" w:hAnsi="Calibri"/>
                <w:color w:val="0000FF"/>
                <w:u w:val="single"/>
              </w:rPr>
            </w:pPr>
            <w:hyperlink r:id="rId13" w:history="1">
              <w:r w:rsidR="00B0216F" w:rsidRPr="007C6BF1">
                <w:rPr>
                  <w:rStyle w:val="a7"/>
                  <w:rFonts w:ascii="Arial" w:hAnsi="Arial" w:cs="Arial"/>
                  <w:shd w:val="clear" w:color="auto" w:fill="FFFFFF"/>
                </w:rPr>
                <w:t>https://www.fieldcore.com/careers/</w:t>
              </w:r>
            </w:hyperlink>
            <w:r w:rsidR="00B0216F">
              <w:rPr>
                <w:rFonts w:ascii="Arial" w:hAnsi="Arial" w:cs="Arial" w:hint="eastAsia"/>
                <w:color w:val="292929"/>
                <w:shd w:val="clear" w:color="auto" w:fill="FFFFFF"/>
              </w:rPr>
              <w:t xml:space="preserve"> </w:t>
            </w:r>
          </w:p>
        </w:tc>
      </w:tr>
    </w:tbl>
    <w:p w14:paraId="3D1DB117" w14:textId="77777777" w:rsidR="00574EC2" w:rsidRDefault="00574EC2" w:rsidP="00BC4609"/>
    <w:p w14:paraId="371F8244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4ED54C69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67E12C96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44786B88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5AC20F9B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61DD86EC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0A8DEEDE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02117A0B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73839EBB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1B6D689F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4F53498B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493932A9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32595D14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2954A062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2E999A75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55C73F96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57DF4976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2C122A41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4FEBD927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25F68955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7DFF4563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4515DA0E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725B24EC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2DA469C5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177A841C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522ADBF8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5145A2F7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7789D0D1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7D1CE220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581BDDBC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401655BB" w14:textId="77777777" w:rsidR="00B0216F" w:rsidRDefault="00B0216F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33E3B802" w14:textId="77777777" w:rsidR="00B0216F" w:rsidRDefault="00B0216F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4216ECBC" w14:textId="77777777" w:rsidR="00B0216F" w:rsidRDefault="00B0216F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0484B122" w14:textId="77777777" w:rsidR="00B0216F" w:rsidRDefault="00B0216F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718C07BE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2411EC2D" w14:textId="77777777" w:rsidR="009D0808" w:rsidRDefault="009D0808" w:rsidP="009D0808">
      <w:pPr>
        <w:jc w:val="both"/>
        <w:rPr>
          <w:rFonts w:ascii="Gotham Rounded Book" w:eastAsia="Times New Roman" w:hAnsi="Gotham Rounded Book"/>
          <w:b/>
          <w:bCs/>
          <w:sz w:val="22"/>
          <w:szCs w:val="22"/>
        </w:rPr>
      </w:pPr>
    </w:p>
    <w:p w14:paraId="5E9E4067" w14:textId="77777777" w:rsidR="009D0808" w:rsidRPr="00046839" w:rsidRDefault="009D0808" w:rsidP="009D0808">
      <w:pPr>
        <w:jc w:val="both"/>
        <w:rPr>
          <w:rFonts w:ascii="Gotham Rounded Book" w:eastAsia="Times New Roman" w:hAnsi="Gotham Rounded Book"/>
          <w:sz w:val="22"/>
          <w:szCs w:val="22"/>
        </w:rPr>
      </w:pPr>
      <w:r w:rsidRPr="00046839">
        <w:rPr>
          <w:rFonts w:ascii="Gotham Rounded Book" w:eastAsia="Times New Roman" w:hAnsi="Gotham Rounded Book"/>
          <w:b/>
          <w:bCs/>
          <w:sz w:val="22"/>
          <w:szCs w:val="22"/>
        </w:rPr>
        <w:lastRenderedPageBreak/>
        <w:t>Essential Function</w:t>
      </w:r>
    </w:p>
    <w:p w14:paraId="7819A940" w14:textId="77777777" w:rsidR="009D0808" w:rsidRDefault="009D0808" w:rsidP="009D0808">
      <w:pPr>
        <w:jc w:val="both"/>
        <w:rPr>
          <w:rFonts w:ascii="Gotham Rounded Book" w:eastAsia="Times New Roman" w:hAnsi="Gotham Rounded Book"/>
          <w:sz w:val="22"/>
          <w:szCs w:val="22"/>
        </w:rPr>
      </w:pPr>
    </w:p>
    <w:p w14:paraId="0B7EE36E" w14:textId="77777777" w:rsidR="009D0808" w:rsidRPr="00C928BD" w:rsidRDefault="009D0808" w:rsidP="009D0808">
      <w:pPr>
        <w:jc w:val="both"/>
        <w:rPr>
          <w:rFonts w:ascii="Gotham Rounded Book" w:eastAsia="Times New Roman" w:hAnsi="Gotham Rounded Book"/>
          <w:sz w:val="22"/>
          <w:szCs w:val="22"/>
          <w:u w:val="single"/>
        </w:rPr>
      </w:pPr>
      <w:r w:rsidRPr="00856E0F">
        <w:rPr>
          <w:rFonts w:ascii="Gotham Rounded Book" w:eastAsia="Times New Roman" w:hAnsi="Gotham Rounded Book"/>
          <w:sz w:val="22"/>
          <w:szCs w:val="22"/>
          <w:u w:val="single"/>
        </w:rPr>
        <w:t>Operational</w:t>
      </w:r>
      <w:r>
        <w:rPr>
          <w:rFonts w:ascii="Gotham Rounded Book" w:eastAsia="Times New Roman" w:hAnsi="Gotham Rounded Book"/>
          <w:sz w:val="22"/>
          <w:szCs w:val="22"/>
          <w:u w:val="single"/>
        </w:rPr>
        <w:t xml:space="preserve"> - </w:t>
      </w:r>
      <w:r w:rsidRPr="00C928BD">
        <w:rPr>
          <w:rFonts w:ascii="Gotham Rounded Book" w:eastAsia="Times New Roman" w:hAnsi="Gotham Rounded Book"/>
          <w:sz w:val="22"/>
          <w:szCs w:val="22"/>
          <w:u w:val="single"/>
        </w:rPr>
        <w:t>Quality Assurance</w:t>
      </w:r>
      <w:r>
        <w:rPr>
          <w:rFonts w:ascii="Gotham Rounded Book" w:eastAsia="Times New Roman" w:hAnsi="Gotham Rounded Book"/>
          <w:sz w:val="22"/>
          <w:szCs w:val="22"/>
          <w:u w:val="single"/>
        </w:rPr>
        <w:t xml:space="preserve"> </w:t>
      </w:r>
    </w:p>
    <w:p w14:paraId="1DE7AB16" w14:textId="77777777" w:rsidR="009D0808" w:rsidRPr="00C928BD" w:rsidRDefault="009D0808" w:rsidP="009D0808">
      <w:pPr>
        <w:pStyle w:val="a9"/>
        <w:numPr>
          <w:ilvl w:val="0"/>
          <w:numId w:val="3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Assure that the</w:t>
      </w:r>
      <w:r>
        <w:rPr>
          <w:rFonts w:ascii="Gotham Rounded Book" w:eastAsia="Times New Roman" w:hAnsi="Gotham Rounded Book" w:cs="Times New Roman"/>
          <w:sz w:val="22"/>
          <w:szCs w:val="22"/>
        </w:rPr>
        <w:t xml:space="preserve"> 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>related site quality organization are in place</w:t>
      </w:r>
      <w:r>
        <w:rPr>
          <w:rFonts w:ascii="Gotham Rounded Book" w:eastAsia="Times New Roman" w:hAnsi="Gotham Rounded Book" w:cs="Times New Roman"/>
          <w:sz w:val="22"/>
          <w:szCs w:val="22"/>
        </w:rPr>
        <w:t xml:space="preserve"> and e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>nsure that quality processes are fully implemented</w:t>
      </w:r>
    </w:p>
    <w:p w14:paraId="5B9B2057" w14:textId="77777777" w:rsidR="009D0808" w:rsidRDefault="009D0808" w:rsidP="009D0808">
      <w:pPr>
        <w:pStyle w:val="a9"/>
        <w:numPr>
          <w:ilvl w:val="0"/>
          <w:numId w:val="3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Provide quality assurance induction training to the site personnel</w:t>
      </w:r>
    </w:p>
    <w:p w14:paraId="69349008" w14:textId="77777777" w:rsidR="009D0808" w:rsidRDefault="009D0808" w:rsidP="009D0808">
      <w:pPr>
        <w:pStyle w:val="a9"/>
        <w:numPr>
          <w:ilvl w:val="0"/>
          <w:numId w:val="3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Coordinate the implementation of site quality processes with the </w:t>
      </w:r>
      <w:r>
        <w:rPr>
          <w:rFonts w:ascii="Gotham Rounded Book" w:eastAsia="Times New Roman" w:hAnsi="Gotham Rounded Book" w:cs="Times New Roman"/>
          <w:sz w:val="22"/>
          <w:szCs w:val="22"/>
        </w:rPr>
        <w:t>s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ubcontractors, </w:t>
      </w:r>
      <w:r>
        <w:rPr>
          <w:rFonts w:ascii="Gotham Rounded Book" w:eastAsia="Times New Roman" w:hAnsi="Gotham Rounded Book" w:cs="Times New Roman"/>
          <w:sz w:val="22"/>
          <w:szCs w:val="22"/>
        </w:rPr>
        <w:t>p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artner, </w:t>
      </w:r>
      <w:r>
        <w:rPr>
          <w:rFonts w:ascii="Gotham Rounded Book" w:eastAsia="Times New Roman" w:hAnsi="Gotham Rounded Book" w:cs="Times New Roman"/>
          <w:sz w:val="22"/>
          <w:szCs w:val="22"/>
        </w:rPr>
        <w:t>c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>lient and any other stakeholders</w:t>
      </w:r>
    </w:p>
    <w:p w14:paraId="2086685D" w14:textId="77777777" w:rsidR="009D0808" w:rsidRDefault="009D0808" w:rsidP="009D0808">
      <w:pPr>
        <w:pStyle w:val="a9"/>
        <w:numPr>
          <w:ilvl w:val="0"/>
          <w:numId w:val="3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Prepare site quality audit program (including </w:t>
      </w:r>
      <w:r>
        <w:rPr>
          <w:rFonts w:ascii="Gotham Rounded Book" w:eastAsia="Times New Roman" w:hAnsi="Gotham Rounded Book" w:cs="Times New Roman"/>
          <w:sz w:val="22"/>
          <w:szCs w:val="22"/>
        </w:rPr>
        <w:t>s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ubcontractors / </w:t>
      </w:r>
      <w:r>
        <w:rPr>
          <w:rFonts w:ascii="Gotham Rounded Book" w:eastAsia="Times New Roman" w:hAnsi="Gotham Rounded Book" w:cs="Times New Roman"/>
          <w:sz w:val="22"/>
          <w:szCs w:val="22"/>
        </w:rPr>
        <w:t>p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>artner audits and internal audits)</w:t>
      </w:r>
    </w:p>
    <w:p w14:paraId="5F5E6903" w14:textId="77777777" w:rsidR="009D0808" w:rsidRDefault="009D0808" w:rsidP="009D0808">
      <w:pPr>
        <w:pStyle w:val="a9"/>
        <w:numPr>
          <w:ilvl w:val="0"/>
          <w:numId w:val="3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Ensure compliance with the site quality program assessment requirements</w:t>
      </w:r>
    </w:p>
    <w:p w14:paraId="43EF7EE4" w14:textId="77777777" w:rsidR="009D0808" w:rsidRDefault="009D0808" w:rsidP="009D0808">
      <w:pPr>
        <w:pStyle w:val="a9"/>
        <w:numPr>
          <w:ilvl w:val="0"/>
          <w:numId w:val="3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Carry out internal and </w:t>
      </w:r>
      <w:r>
        <w:rPr>
          <w:rFonts w:ascii="Gotham Rounded Book" w:eastAsia="Times New Roman" w:hAnsi="Gotham Rounded Book" w:cs="Times New Roman"/>
          <w:sz w:val="22"/>
          <w:szCs w:val="22"/>
        </w:rPr>
        <w:t>s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ubcontractors / </w:t>
      </w:r>
      <w:r>
        <w:rPr>
          <w:rFonts w:ascii="Gotham Rounded Book" w:eastAsia="Times New Roman" w:hAnsi="Gotham Rounded Book" w:cs="Times New Roman"/>
          <w:sz w:val="22"/>
          <w:szCs w:val="22"/>
        </w:rPr>
        <w:t>p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>artner quality audits as per the site quality audit program and drive the close-out of any findings raised</w:t>
      </w:r>
    </w:p>
    <w:p w14:paraId="55E3D2C2" w14:textId="77777777" w:rsidR="009D0808" w:rsidRDefault="009D0808" w:rsidP="009D0808">
      <w:pPr>
        <w:pStyle w:val="a9"/>
        <w:numPr>
          <w:ilvl w:val="0"/>
          <w:numId w:val="3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Ensure </w:t>
      </w:r>
      <w:r>
        <w:rPr>
          <w:rFonts w:ascii="Gotham Rounded Book" w:eastAsia="Times New Roman" w:hAnsi="Gotham Rounded Book" w:cs="Times New Roman"/>
          <w:sz w:val="22"/>
          <w:szCs w:val="22"/>
        </w:rPr>
        <w:t>q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uality reporting is timely issued, and monitor availability of site data for </w:t>
      </w:r>
      <w:r>
        <w:rPr>
          <w:rFonts w:ascii="Gotham Rounded Book" w:eastAsia="Times New Roman" w:hAnsi="Gotham Rounded Book" w:cs="Times New Roman"/>
          <w:sz w:val="22"/>
          <w:szCs w:val="22"/>
        </w:rPr>
        <w:t>q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>uality related KPI</w:t>
      </w:r>
    </w:p>
    <w:p w14:paraId="201945D4" w14:textId="77777777" w:rsidR="009D0808" w:rsidRDefault="009D0808" w:rsidP="009D0808">
      <w:pPr>
        <w:pStyle w:val="a9"/>
        <w:numPr>
          <w:ilvl w:val="0"/>
          <w:numId w:val="3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Quality control (</w:t>
      </w:r>
      <w:r>
        <w:rPr>
          <w:rFonts w:ascii="Gotham Rounded Book" w:eastAsia="Times New Roman" w:hAnsi="Gotham Rounded Book" w:cs="Times New Roman"/>
          <w:sz w:val="22"/>
          <w:szCs w:val="22"/>
        </w:rPr>
        <w:t>i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>nsure the deployment and the good understanding of the controls &amp; tests requirements)</w:t>
      </w:r>
    </w:p>
    <w:p w14:paraId="04989855" w14:textId="77777777" w:rsidR="009D0808" w:rsidRDefault="009D0808" w:rsidP="009D0808">
      <w:pPr>
        <w:pStyle w:val="a9"/>
        <w:numPr>
          <w:ilvl w:val="0"/>
          <w:numId w:val="3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Perform site visit and spot quality control checks on the work in progress</w:t>
      </w:r>
    </w:p>
    <w:p w14:paraId="6D189ED6" w14:textId="77777777" w:rsidR="009D0808" w:rsidRDefault="009D0808" w:rsidP="009D0808">
      <w:pPr>
        <w:pStyle w:val="a9"/>
        <w:numPr>
          <w:ilvl w:val="0"/>
          <w:numId w:val="3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Check / record qualification of the personnel and validity of surveillance / measurement equipment</w:t>
      </w:r>
    </w:p>
    <w:p w14:paraId="64926D27" w14:textId="77777777" w:rsidR="009D0808" w:rsidRDefault="009D0808" w:rsidP="009D0808">
      <w:pPr>
        <w:pStyle w:val="a9"/>
        <w:numPr>
          <w:ilvl w:val="0"/>
          <w:numId w:val="3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Monitor </w:t>
      </w:r>
      <w:r>
        <w:rPr>
          <w:rFonts w:ascii="Gotham Rounded Book" w:eastAsia="Times New Roman" w:hAnsi="Gotham Rounded Book" w:cs="Times New Roman"/>
          <w:sz w:val="22"/>
          <w:szCs w:val="22"/>
        </w:rPr>
        <w:t>s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ubcontractors / </w:t>
      </w:r>
      <w:r>
        <w:rPr>
          <w:rFonts w:ascii="Gotham Rounded Book" w:eastAsia="Times New Roman" w:hAnsi="Gotham Rounded Book" w:cs="Times New Roman"/>
          <w:sz w:val="22"/>
          <w:szCs w:val="22"/>
        </w:rPr>
        <w:t>p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>artner compliance with quality requirements and implement corrective actions whenever required</w:t>
      </w:r>
    </w:p>
    <w:p w14:paraId="60726348" w14:textId="77777777" w:rsidR="009D0808" w:rsidRDefault="009D0808" w:rsidP="009D0808">
      <w:pPr>
        <w:pStyle w:val="a9"/>
        <w:numPr>
          <w:ilvl w:val="0"/>
          <w:numId w:val="3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Assist </w:t>
      </w:r>
      <w:r>
        <w:rPr>
          <w:rFonts w:ascii="Gotham Rounded Book" w:eastAsia="Times New Roman" w:hAnsi="Gotham Rounded Book" w:cs="Times New Roman"/>
          <w:sz w:val="22"/>
          <w:szCs w:val="22"/>
        </w:rPr>
        <w:t>m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>aterial handling, civil, construction and commissioning functions, verifying that inspection / testing during material handling, civil, mechanical &amp; electrical erection and</w:t>
      </w:r>
      <w:r>
        <w:rPr>
          <w:rFonts w:ascii="Gotham Rounded Book" w:eastAsia="Times New Roman" w:hAnsi="Gotham Rounded Book" w:cs="Times New Roman"/>
          <w:sz w:val="22"/>
          <w:szCs w:val="22"/>
        </w:rPr>
        <w:t xml:space="preserve"> 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commissioning are conducted, documented, checked and validated as per site QCP, </w:t>
      </w:r>
      <w:proofErr w:type="spellStart"/>
      <w:r w:rsidRPr="00341842">
        <w:rPr>
          <w:rFonts w:ascii="Gotham Rounded Book" w:eastAsia="Times New Roman" w:hAnsi="Gotham Rounded Book" w:cs="Times New Roman"/>
          <w:sz w:val="22"/>
          <w:szCs w:val="22"/>
        </w:rPr>
        <w:t>Combook</w:t>
      </w:r>
      <w:proofErr w:type="spellEnd"/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 and ITPLs</w:t>
      </w:r>
    </w:p>
    <w:p w14:paraId="1F57B380" w14:textId="77777777" w:rsidR="009D0808" w:rsidRPr="00341842" w:rsidRDefault="009D0808" w:rsidP="009D0808">
      <w:pPr>
        <w:pStyle w:val="a9"/>
        <w:numPr>
          <w:ilvl w:val="0"/>
          <w:numId w:val="3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With the assistance of third party or internal qualified </w:t>
      </w:r>
      <w:r>
        <w:rPr>
          <w:rFonts w:ascii="Gotham Rounded Book" w:eastAsia="Times New Roman" w:hAnsi="Gotham Rounded Book" w:cs="Times New Roman"/>
          <w:sz w:val="22"/>
          <w:szCs w:val="22"/>
        </w:rPr>
        <w:t>w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elding </w:t>
      </w:r>
      <w:r>
        <w:rPr>
          <w:rFonts w:ascii="Gotham Rounded Book" w:eastAsia="Times New Roman" w:hAnsi="Gotham Rounded Book" w:cs="Times New Roman"/>
          <w:sz w:val="22"/>
          <w:szCs w:val="22"/>
        </w:rPr>
        <w:t>s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>upervisor, fully deploy welding processes and requirements</w:t>
      </w:r>
    </w:p>
    <w:p w14:paraId="028DF006" w14:textId="77777777" w:rsidR="009D0808" w:rsidRDefault="009D0808" w:rsidP="009D0808">
      <w:pPr>
        <w:jc w:val="both"/>
        <w:rPr>
          <w:rFonts w:ascii="Gotham Rounded Book" w:eastAsia="Times New Roman" w:hAnsi="Gotham Rounded Book"/>
          <w:sz w:val="22"/>
          <w:szCs w:val="22"/>
        </w:rPr>
      </w:pPr>
    </w:p>
    <w:p w14:paraId="1A3DC457" w14:textId="77777777" w:rsidR="009D0808" w:rsidRPr="00CE68A4" w:rsidRDefault="009D0808" w:rsidP="009D0808">
      <w:pPr>
        <w:jc w:val="both"/>
        <w:rPr>
          <w:rFonts w:ascii="Gotham Rounded Book" w:eastAsia="Times New Roman" w:hAnsi="Gotham Rounded Book"/>
          <w:sz w:val="22"/>
          <w:szCs w:val="22"/>
        </w:rPr>
      </w:pPr>
      <w:r w:rsidRPr="00856E0F">
        <w:rPr>
          <w:rFonts w:ascii="Gotham Rounded Book" w:eastAsia="Times New Roman" w:hAnsi="Gotham Rounded Book"/>
          <w:sz w:val="22"/>
          <w:szCs w:val="22"/>
          <w:u w:val="single"/>
        </w:rPr>
        <w:t>Documents control</w:t>
      </w:r>
    </w:p>
    <w:p w14:paraId="4EA1ECE3" w14:textId="77777777" w:rsidR="009D0808" w:rsidRDefault="009D0808" w:rsidP="009D0808">
      <w:pPr>
        <w:pStyle w:val="a9"/>
        <w:numPr>
          <w:ilvl w:val="0"/>
          <w:numId w:val="4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proofErr w:type="gramStart"/>
      <w:r w:rsidRPr="00341842">
        <w:rPr>
          <w:rFonts w:ascii="Gotham Rounded Book" w:eastAsia="Times New Roman" w:hAnsi="Gotham Rounded Book" w:cs="Times New Roman"/>
          <w:sz w:val="22"/>
          <w:szCs w:val="22"/>
        </w:rPr>
        <w:t>Insure</w:t>
      </w:r>
      <w:proofErr w:type="gramEnd"/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 the distribution of valid execution documentation to the right personnel (including Subcontractors / Partner)</w:t>
      </w:r>
    </w:p>
    <w:p w14:paraId="3509A28C" w14:textId="77777777" w:rsidR="009D0808" w:rsidRDefault="009D0808" w:rsidP="009D0808">
      <w:pPr>
        <w:pStyle w:val="a9"/>
        <w:numPr>
          <w:ilvl w:val="0"/>
          <w:numId w:val="4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Coordinate site quality control documentation and records, at site and with the PQM</w:t>
      </w:r>
    </w:p>
    <w:p w14:paraId="4DADA5C8" w14:textId="77777777" w:rsidR="009D0808" w:rsidRPr="009500E5" w:rsidRDefault="009D0808" w:rsidP="009D0808">
      <w:pPr>
        <w:pStyle w:val="a9"/>
        <w:numPr>
          <w:ilvl w:val="0"/>
          <w:numId w:val="4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9500E5">
        <w:rPr>
          <w:rFonts w:ascii="Gotham Rounded Book" w:eastAsia="Times New Roman" w:hAnsi="Gotham Rounded Book" w:cs="Times New Roman"/>
          <w:sz w:val="22"/>
          <w:szCs w:val="22"/>
        </w:rPr>
        <w:t>Monitor overall quality documentation emitted by site as per agreed structure and established document life cycles.</w:t>
      </w:r>
    </w:p>
    <w:p w14:paraId="19BDCA17" w14:textId="77777777" w:rsidR="009D0808" w:rsidRPr="009500E5" w:rsidRDefault="009D0808" w:rsidP="009D0808">
      <w:pPr>
        <w:pStyle w:val="a9"/>
        <w:numPr>
          <w:ilvl w:val="0"/>
          <w:numId w:val="4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Ensure that inspections / tests quality records are continuously compiled as per the work progress, by the </w:t>
      </w:r>
      <w:r>
        <w:rPr>
          <w:rFonts w:ascii="Gotham Rounded Book" w:eastAsia="Times New Roman" w:hAnsi="Gotham Rounded Book" w:cs="Times New Roman"/>
          <w:sz w:val="22"/>
          <w:szCs w:val="22"/>
        </w:rPr>
        <w:t>s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ubcontractors / </w:t>
      </w:r>
      <w:r>
        <w:rPr>
          <w:rFonts w:ascii="Gotham Rounded Book" w:eastAsia="Times New Roman" w:hAnsi="Gotham Rounded Book" w:cs="Times New Roman"/>
          <w:sz w:val="22"/>
          <w:szCs w:val="22"/>
        </w:rPr>
        <w:t>p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>artner and the involved GE site team, and monitor proper loading in the archiving databas</w:t>
      </w:r>
      <w:r>
        <w:rPr>
          <w:rFonts w:ascii="Gotham Rounded Book" w:eastAsia="Times New Roman" w:hAnsi="Gotham Rounded Book" w:cs="Times New Roman"/>
          <w:sz w:val="22"/>
          <w:szCs w:val="22"/>
        </w:rPr>
        <w:t>e</w:t>
      </w:r>
    </w:p>
    <w:p w14:paraId="20FEA56E" w14:textId="77777777" w:rsidR="009D0808" w:rsidRPr="00341842" w:rsidRDefault="009D0808" w:rsidP="009D0808">
      <w:pPr>
        <w:pStyle w:val="a9"/>
        <w:numPr>
          <w:ilvl w:val="0"/>
          <w:numId w:val="4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With the assistance of third party or internal qualified Welding Supervisor, review WPS/PQR, test certificates, welding summary sheet for correctness and completeness prior approval. Consolidate associated records</w:t>
      </w:r>
    </w:p>
    <w:p w14:paraId="641D34F7" w14:textId="77777777" w:rsidR="009D0808" w:rsidRPr="009500E5" w:rsidRDefault="009D0808" w:rsidP="009D0808">
      <w:pPr>
        <w:jc w:val="both"/>
        <w:rPr>
          <w:rFonts w:ascii="Gotham Rounded Book" w:eastAsia="Times New Roman" w:hAnsi="Gotham Rounded Book"/>
          <w:sz w:val="22"/>
          <w:szCs w:val="22"/>
        </w:rPr>
      </w:pPr>
    </w:p>
    <w:p w14:paraId="4F85D6EC" w14:textId="77777777" w:rsidR="009D0808" w:rsidRPr="00A37CA3" w:rsidRDefault="009D0808" w:rsidP="009D0808">
      <w:pPr>
        <w:jc w:val="both"/>
        <w:rPr>
          <w:rFonts w:ascii="Gotham Rounded Book" w:eastAsia="Times New Roman" w:hAnsi="Gotham Rounded Book"/>
          <w:sz w:val="22"/>
          <w:szCs w:val="22"/>
          <w:u w:val="single"/>
        </w:rPr>
      </w:pPr>
      <w:r w:rsidRPr="00A37CA3">
        <w:rPr>
          <w:rFonts w:ascii="Gotham Rounded Book" w:eastAsia="Times New Roman" w:hAnsi="Gotham Rounded Book"/>
          <w:sz w:val="22"/>
          <w:szCs w:val="22"/>
          <w:u w:val="single"/>
        </w:rPr>
        <w:t xml:space="preserve">Conformance </w:t>
      </w:r>
    </w:p>
    <w:p w14:paraId="5C930ADA" w14:textId="77777777" w:rsidR="009D0808" w:rsidRDefault="009D0808" w:rsidP="009D0808">
      <w:pPr>
        <w:pStyle w:val="a9"/>
        <w:numPr>
          <w:ilvl w:val="0"/>
          <w:numId w:val="5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Stop the work if the execution conditions are inadequate</w:t>
      </w:r>
    </w:p>
    <w:p w14:paraId="10143559" w14:textId="77777777" w:rsidR="009D0808" w:rsidRPr="009500E5" w:rsidRDefault="009D0808" w:rsidP="009D0808">
      <w:pPr>
        <w:pStyle w:val="a9"/>
        <w:numPr>
          <w:ilvl w:val="0"/>
          <w:numId w:val="5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Monitor the inspections, turnovers / handover, logging of all outstanding works on work list / punch list and issuance of Red </w:t>
      </w:r>
      <w:proofErr w:type="spellStart"/>
      <w:r w:rsidRPr="00341842">
        <w:rPr>
          <w:rFonts w:ascii="Gotham Rounded Book" w:eastAsia="Times New Roman" w:hAnsi="Gotham Rounded Book" w:cs="Times New Roman"/>
          <w:sz w:val="22"/>
          <w:szCs w:val="22"/>
        </w:rPr>
        <w:t>Correx</w:t>
      </w:r>
      <w:proofErr w:type="spellEnd"/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 / Red markup documents without delay</w:t>
      </w:r>
    </w:p>
    <w:p w14:paraId="724F5D3D" w14:textId="77777777" w:rsidR="009D0808" w:rsidRDefault="009D0808" w:rsidP="009D0808">
      <w:pPr>
        <w:jc w:val="both"/>
        <w:rPr>
          <w:rFonts w:ascii="Gotham Rounded Book" w:eastAsia="Times New Roman" w:hAnsi="Gotham Rounded Book"/>
          <w:sz w:val="22"/>
          <w:szCs w:val="22"/>
        </w:rPr>
      </w:pPr>
    </w:p>
    <w:p w14:paraId="69B8D90E" w14:textId="77777777" w:rsidR="009D0808" w:rsidRPr="00CE68A4" w:rsidRDefault="009D0808" w:rsidP="009D0808">
      <w:pPr>
        <w:jc w:val="both"/>
        <w:rPr>
          <w:rFonts w:ascii="Gotham Rounded Book" w:eastAsia="Times New Roman" w:hAnsi="Gotham Rounded Book"/>
          <w:sz w:val="22"/>
          <w:szCs w:val="22"/>
        </w:rPr>
      </w:pPr>
      <w:r w:rsidRPr="00A37CA3">
        <w:rPr>
          <w:rFonts w:ascii="Gotham Rounded Book" w:eastAsia="Times New Roman" w:hAnsi="Gotham Rounded Book"/>
          <w:sz w:val="22"/>
          <w:szCs w:val="22"/>
          <w:u w:val="single"/>
        </w:rPr>
        <w:lastRenderedPageBreak/>
        <w:t>Specific Functional/Technical authority</w:t>
      </w:r>
      <w:r w:rsidRPr="00CE68A4">
        <w:rPr>
          <w:rFonts w:ascii="Gotham Rounded Book" w:eastAsia="Times New Roman" w:hAnsi="Gotham Rounded Book"/>
          <w:sz w:val="22"/>
          <w:szCs w:val="22"/>
        </w:rPr>
        <w:t xml:space="preserve"> </w:t>
      </w:r>
    </w:p>
    <w:p w14:paraId="736BDD80" w14:textId="77777777" w:rsidR="009D0808" w:rsidRDefault="009D0808" w:rsidP="009D0808">
      <w:pPr>
        <w:pStyle w:val="a9"/>
        <w:numPr>
          <w:ilvl w:val="0"/>
          <w:numId w:val="6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Monitor compliance with contractual requirements, GE specifications and applicable codes and standards on welding and associated testing activities</w:t>
      </w:r>
    </w:p>
    <w:p w14:paraId="0C1D7B87" w14:textId="77777777" w:rsidR="009D0808" w:rsidRDefault="009D0808" w:rsidP="009D0808">
      <w:pPr>
        <w:pStyle w:val="a9"/>
        <w:numPr>
          <w:ilvl w:val="0"/>
          <w:numId w:val="6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Ensure that any required control measures to ensure satisfactory welding conditions are in place whenever required due to inappropriate environmental conditions (windscreens, rain protection, fire protection, etc.)</w:t>
      </w:r>
    </w:p>
    <w:p w14:paraId="62189F9D" w14:textId="77777777" w:rsidR="009D0808" w:rsidRDefault="009D0808" w:rsidP="009D0808">
      <w:pPr>
        <w:pStyle w:val="a9"/>
        <w:numPr>
          <w:ilvl w:val="0"/>
          <w:numId w:val="6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Perform site visit during welding activities to check WPS availability at the workplace, welding parameters (welder identity, preheat temperature, </w:t>
      </w:r>
      <w:proofErr w:type="spellStart"/>
      <w:r w:rsidRPr="00341842">
        <w:rPr>
          <w:rFonts w:ascii="Gotham Rounded Book" w:eastAsia="Times New Roman" w:hAnsi="Gotham Rounded Book" w:cs="Times New Roman"/>
          <w:sz w:val="22"/>
          <w:szCs w:val="22"/>
        </w:rPr>
        <w:t>interpass</w:t>
      </w:r>
      <w:proofErr w:type="spellEnd"/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 temperature, issue and use of consumables, check root pass quality, post heating and post weld heat treatment… as applicable), complete traceability of material and welding consumables</w:t>
      </w:r>
    </w:p>
    <w:p w14:paraId="65B0455D" w14:textId="77777777" w:rsidR="009D0808" w:rsidRDefault="009D0808" w:rsidP="009D0808">
      <w:pPr>
        <w:jc w:val="both"/>
        <w:rPr>
          <w:rFonts w:ascii="Gotham Rounded Book" w:eastAsia="Times New Roman" w:hAnsi="Gotham Rounded Book"/>
          <w:sz w:val="22"/>
          <w:szCs w:val="22"/>
        </w:rPr>
      </w:pPr>
    </w:p>
    <w:p w14:paraId="3662003D" w14:textId="77777777" w:rsidR="009D0808" w:rsidRPr="00CE68A4" w:rsidRDefault="009D0808" w:rsidP="009D0808">
      <w:pPr>
        <w:jc w:val="both"/>
        <w:rPr>
          <w:rFonts w:ascii="Gotham Rounded Book" w:eastAsia="Times New Roman" w:hAnsi="Gotham Rounded Book"/>
          <w:sz w:val="22"/>
          <w:szCs w:val="22"/>
        </w:rPr>
      </w:pPr>
      <w:r w:rsidRPr="00A37CA3">
        <w:rPr>
          <w:rFonts w:ascii="Gotham Rounded Book" w:eastAsia="Times New Roman" w:hAnsi="Gotham Rounded Book"/>
          <w:sz w:val="22"/>
          <w:szCs w:val="22"/>
          <w:u w:val="single"/>
        </w:rPr>
        <w:t>Managerial (Budget / Administration / People)</w:t>
      </w:r>
      <w:r w:rsidRPr="00CE68A4">
        <w:rPr>
          <w:rFonts w:ascii="Gotham Rounded Book" w:eastAsia="Times New Roman" w:hAnsi="Gotham Rounded Book"/>
          <w:sz w:val="22"/>
          <w:szCs w:val="22"/>
        </w:rPr>
        <w:t xml:space="preserve"> </w:t>
      </w:r>
    </w:p>
    <w:p w14:paraId="68AFFCE0" w14:textId="77777777" w:rsidR="009D0808" w:rsidRDefault="009D0808" w:rsidP="009D0808">
      <w:pPr>
        <w:pStyle w:val="a9"/>
        <w:numPr>
          <w:ilvl w:val="0"/>
          <w:numId w:val="7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Provide </w:t>
      </w:r>
      <w:r>
        <w:rPr>
          <w:rFonts w:ascii="Gotham Rounded Book" w:eastAsia="Times New Roman" w:hAnsi="Gotham Rounded Book" w:cs="Times New Roman"/>
          <w:sz w:val="22"/>
          <w:szCs w:val="22"/>
        </w:rPr>
        <w:t>q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>uality inputs to the site management to support on-quality, on-time and in-budget execution of the project</w:t>
      </w:r>
    </w:p>
    <w:p w14:paraId="4284F99D" w14:textId="77777777" w:rsidR="009D0808" w:rsidRDefault="009D0808" w:rsidP="009D0808">
      <w:pPr>
        <w:pStyle w:val="a9"/>
        <w:numPr>
          <w:ilvl w:val="0"/>
          <w:numId w:val="7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Lead and manage the site quality team to provide an efficient quality support to the overall site team</w:t>
      </w:r>
    </w:p>
    <w:p w14:paraId="0268C685" w14:textId="77777777" w:rsidR="009D0808" w:rsidRDefault="009D0808" w:rsidP="009D0808">
      <w:pPr>
        <w:pStyle w:val="a9"/>
        <w:numPr>
          <w:ilvl w:val="0"/>
          <w:numId w:val="7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Interview and recruit in coordination with </w:t>
      </w:r>
      <w:r>
        <w:rPr>
          <w:rFonts w:ascii="Gotham Rounded Book" w:eastAsia="Times New Roman" w:hAnsi="Gotham Rounded Book" w:cs="Times New Roman"/>
          <w:sz w:val="22"/>
          <w:szCs w:val="22"/>
        </w:rPr>
        <w:t>h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 xml:space="preserve">ead </w:t>
      </w:r>
      <w:r>
        <w:rPr>
          <w:rFonts w:ascii="Gotham Rounded Book" w:eastAsia="Times New Roman" w:hAnsi="Gotham Rounded Book" w:cs="Times New Roman"/>
          <w:sz w:val="22"/>
          <w:szCs w:val="22"/>
        </w:rPr>
        <w:t>q</w:t>
      </w:r>
      <w:r w:rsidRPr="00341842">
        <w:rPr>
          <w:rFonts w:ascii="Gotham Rounded Book" w:eastAsia="Times New Roman" w:hAnsi="Gotham Rounded Book" w:cs="Times New Roman"/>
          <w:sz w:val="22"/>
          <w:szCs w:val="22"/>
        </w:rPr>
        <w:t>uarter, quality team members as required</w:t>
      </w:r>
    </w:p>
    <w:p w14:paraId="08947E90" w14:textId="77777777" w:rsidR="009D0808" w:rsidRDefault="009D0808" w:rsidP="009D0808">
      <w:pPr>
        <w:pStyle w:val="a9"/>
        <w:numPr>
          <w:ilvl w:val="0"/>
          <w:numId w:val="7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Raised any inconsistency of the site quality management system with any regulatory, GE requirements as well as any applicable codes &amp; standards</w:t>
      </w:r>
    </w:p>
    <w:p w14:paraId="43C80E2A" w14:textId="77777777" w:rsidR="009D0808" w:rsidRPr="00341842" w:rsidRDefault="009D0808" w:rsidP="009D0808">
      <w:pPr>
        <w:pStyle w:val="a9"/>
        <w:numPr>
          <w:ilvl w:val="0"/>
          <w:numId w:val="7"/>
        </w:numPr>
        <w:jc w:val="both"/>
        <w:rPr>
          <w:rFonts w:ascii="Gotham Rounded Book" w:eastAsia="Times New Roman" w:hAnsi="Gotham Rounded Book" w:cs="Times New Roman"/>
          <w:sz w:val="22"/>
          <w:szCs w:val="22"/>
        </w:rPr>
      </w:pPr>
      <w:r w:rsidRPr="00341842">
        <w:rPr>
          <w:rFonts w:ascii="Gotham Rounded Book" w:eastAsia="Times New Roman" w:hAnsi="Gotham Rounded Book" w:cs="Times New Roman"/>
          <w:sz w:val="22"/>
          <w:szCs w:val="22"/>
        </w:rPr>
        <w:t>Lead communication with Customer on Quality related subjects</w:t>
      </w:r>
    </w:p>
    <w:p w14:paraId="6CD44666" w14:textId="77777777" w:rsidR="009D0808" w:rsidRDefault="009D0808" w:rsidP="009D0808">
      <w:pPr>
        <w:shd w:val="clear" w:color="auto" w:fill="FFFFFF"/>
        <w:jc w:val="both"/>
        <w:rPr>
          <w:rFonts w:ascii="Gotham Rounded Book" w:hAnsi="Gotham Rounded Book"/>
          <w:sz w:val="22"/>
          <w:szCs w:val="22"/>
        </w:rPr>
      </w:pPr>
    </w:p>
    <w:p w14:paraId="269DB037" w14:textId="77777777" w:rsidR="009D0808" w:rsidRPr="00CE68A4" w:rsidRDefault="009D0808" w:rsidP="009D0808">
      <w:pPr>
        <w:shd w:val="clear" w:color="auto" w:fill="FFFFFF"/>
        <w:jc w:val="both"/>
        <w:rPr>
          <w:rFonts w:ascii="Gotham Rounded Book" w:hAnsi="Gotham Rounded Book"/>
          <w:b/>
          <w:sz w:val="22"/>
          <w:szCs w:val="22"/>
        </w:rPr>
      </w:pPr>
      <w:r w:rsidRPr="00CE68A4">
        <w:rPr>
          <w:rFonts w:ascii="Gotham Rounded Book" w:hAnsi="Gotham Rounded Book"/>
          <w:b/>
          <w:sz w:val="22"/>
          <w:szCs w:val="22"/>
        </w:rPr>
        <w:t>Qualifications/Requirements</w:t>
      </w:r>
    </w:p>
    <w:p w14:paraId="0A7DFCE2" w14:textId="77777777" w:rsidR="009D0808" w:rsidRDefault="009D0808" w:rsidP="009D0808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Gotham Rounded Book" w:hAnsi="Gotham Rounded Book"/>
          <w:sz w:val="22"/>
          <w:szCs w:val="22"/>
        </w:rPr>
      </w:pPr>
      <w:proofErr w:type="gramStart"/>
      <w:r w:rsidRPr="00CE68A4">
        <w:rPr>
          <w:rFonts w:ascii="Gotham Rounded Book" w:hAnsi="Gotham Rounded Book"/>
          <w:sz w:val="22"/>
          <w:szCs w:val="22"/>
        </w:rPr>
        <w:t>Bachelor Degree in Engineering</w:t>
      </w:r>
      <w:proofErr w:type="gramEnd"/>
      <w:r w:rsidRPr="00CE68A4">
        <w:rPr>
          <w:rFonts w:ascii="Gotham Rounded Book" w:hAnsi="Gotham Rounded Book"/>
          <w:sz w:val="22"/>
          <w:szCs w:val="22"/>
        </w:rPr>
        <w:t xml:space="preserve"> or Technical Discipline AND 3 years of experience, OR</w:t>
      </w:r>
    </w:p>
    <w:p w14:paraId="1E5B27D8" w14:textId="77777777" w:rsidR="009D0808" w:rsidRDefault="009D0808" w:rsidP="009D0808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Gotham Rounded Book" w:hAnsi="Gotham Rounded Book"/>
          <w:sz w:val="22"/>
          <w:szCs w:val="22"/>
        </w:rPr>
      </w:pPr>
      <w:proofErr w:type="gramStart"/>
      <w:r w:rsidRPr="00CE68A4">
        <w:rPr>
          <w:rFonts w:ascii="Gotham Rounded Book" w:hAnsi="Gotham Rounded Book"/>
          <w:sz w:val="22"/>
          <w:szCs w:val="22"/>
        </w:rPr>
        <w:t>Associate’s Degree</w:t>
      </w:r>
      <w:proofErr w:type="gramEnd"/>
      <w:r w:rsidRPr="00CE68A4">
        <w:rPr>
          <w:rFonts w:ascii="Gotham Rounded Book" w:hAnsi="Gotham Rounded Book"/>
          <w:sz w:val="22"/>
          <w:szCs w:val="22"/>
        </w:rPr>
        <w:t xml:space="preserve"> / Diploma from Trade, Vocational, Military Program AND 5 years of experience OR</w:t>
      </w:r>
    </w:p>
    <w:p w14:paraId="2A1456B9" w14:textId="77777777" w:rsidR="009D0808" w:rsidRPr="009500E5" w:rsidRDefault="009D0808" w:rsidP="009D0808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Gotham Rounded Book" w:hAnsi="Gotham Rounded Book"/>
          <w:sz w:val="22"/>
          <w:szCs w:val="22"/>
        </w:rPr>
      </w:pPr>
      <w:r w:rsidRPr="00CE68A4">
        <w:rPr>
          <w:rFonts w:ascii="Gotham Rounded Book" w:hAnsi="Gotham Rounded Book"/>
          <w:sz w:val="22"/>
          <w:szCs w:val="22"/>
        </w:rPr>
        <w:t>High School AND 7 years of demonstrated progressive, responsible experience in Quality Assurance role in Power Generation, Oil &amp; Gas, Manufacturing, or Industrial environment</w:t>
      </w:r>
    </w:p>
    <w:p w14:paraId="694FB518" w14:textId="77777777" w:rsidR="009D0808" w:rsidRDefault="009D0808" w:rsidP="009D0808">
      <w:pPr>
        <w:shd w:val="clear" w:color="auto" w:fill="FFFFFF"/>
        <w:jc w:val="both"/>
        <w:rPr>
          <w:rFonts w:ascii="Gotham Rounded Book" w:hAnsi="Gotham Rounded Book"/>
          <w:b/>
          <w:sz w:val="22"/>
          <w:szCs w:val="22"/>
        </w:rPr>
      </w:pPr>
    </w:p>
    <w:p w14:paraId="31E35B45" w14:textId="77777777" w:rsidR="009D0808" w:rsidRPr="00CE68A4" w:rsidRDefault="009D0808" w:rsidP="009D0808">
      <w:pPr>
        <w:shd w:val="clear" w:color="auto" w:fill="FFFFFF"/>
        <w:jc w:val="both"/>
        <w:rPr>
          <w:rFonts w:ascii="Gotham Rounded Book" w:hAnsi="Gotham Rounded Book"/>
          <w:b/>
          <w:sz w:val="22"/>
          <w:szCs w:val="22"/>
        </w:rPr>
      </w:pPr>
      <w:r w:rsidRPr="00CE68A4">
        <w:rPr>
          <w:rFonts w:ascii="Gotham Rounded Book" w:hAnsi="Gotham Rounded Book"/>
          <w:b/>
          <w:sz w:val="22"/>
          <w:szCs w:val="22"/>
        </w:rPr>
        <w:t>Desired Characteristics</w:t>
      </w:r>
    </w:p>
    <w:p w14:paraId="7A314213" w14:textId="77777777" w:rsidR="009D0808" w:rsidRDefault="009D0808" w:rsidP="009D0808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Gotham Rounded Book" w:hAnsi="Gotham Rounded Book"/>
          <w:sz w:val="22"/>
          <w:szCs w:val="22"/>
        </w:rPr>
      </w:pPr>
      <w:r w:rsidRPr="00CE68A4">
        <w:rPr>
          <w:rFonts w:ascii="Gotham Rounded Book" w:hAnsi="Gotham Rounded Book"/>
          <w:sz w:val="22"/>
          <w:szCs w:val="22"/>
        </w:rPr>
        <w:t>Solid knowledge of the Power Generation, Oil &amp; Gas, and/or Energy-related Businesses</w:t>
      </w:r>
    </w:p>
    <w:p w14:paraId="4EC0D534" w14:textId="77777777" w:rsidR="009D0808" w:rsidRDefault="009D0808" w:rsidP="009D0808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Gotham Rounded Book" w:hAnsi="Gotham Rounded Book"/>
          <w:sz w:val="22"/>
          <w:szCs w:val="22"/>
        </w:rPr>
      </w:pPr>
      <w:r w:rsidRPr="00CE68A4">
        <w:rPr>
          <w:rFonts w:ascii="Gotham Rounded Book" w:hAnsi="Gotham Rounded Book"/>
          <w:sz w:val="22"/>
          <w:szCs w:val="22"/>
        </w:rPr>
        <w:t>Good working knowledge of Machining, Fabrication, Welding, and Materials Prep</w:t>
      </w:r>
    </w:p>
    <w:p w14:paraId="56C000EF" w14:textId="77777777" w:rsidR="009D0808" w:rsidRDefault="009D0808" w:rsidP="009D0808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Gotham Rounded Book" w:hAnsi="Gotham Rounded Book"/>
          <w:sz w:val="22"/>
          <w:szCs w:val="22"/>
        </w:rPr>
      </w:pPr>
      <w:r w:rsidRPr="00CE68A4">
        <w:rPr>
          <w:rFonts w:ascii="Gotham Rounded Book" w:hAnsi="Gotham Rounded Book"/>
          <w:sz w:val="22"/>
          <w:szCs w:val="22"/>
        </w:rPr>
        <w:t>Excellent understanding of Materials, Mechanical Dimensional Checks / Standard Measurement (GDT) practices</w:t>
      </w:r>
    </w:p>
    <w:p w14:paraId="1EF0B0E2" w14:textId="77777777" w:rsidR="009D0808" w:rsidRDefault="009D0808" w:rsidP="009D0808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Gotham Rounded Book" w:hAnsi="Gotham Rounded Book"/>
          <w:sz w:val="22"/>
          <w:szCs w:val="22"/>
        </w:rPr>
      </w:pPr>
      <w:r w:rsidRPr="00CE68A4">
        <w:rPr>
          <w:rFonts w:ascii="Gotham Rounded Book" w:hAnsi="Gotham Rounded Book"/>
          <w:sz w:val="22"/>
          <w:szCs w:val="22"/>
        </w:rPr>
        <w:t>Familiar and experienced with various industry standards, codes, tests, and inspection techniques</w:t>
      </w:r>
    </w:p>
    <w:p w14:paraId="12BEA2B3" w14:textId="77777777" w:rsidR="009D0808" w:rsidRDefault="009D0808" w:rsidP="009D0808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Gotham Rounded Book" w:hAnsi="Gotham Rounded Book"/>
          <w:sz w:val="22"/>
          <w:szCs w:val="22"/>
        </w:rPr>
      </w:pPr>
      <w:r w:rsidRPr="00CE68A4">
        <w:rPr>
          <w:rFonts w:ascii="Gotham Rounded Book" w:hAnsi="Gotham Rounded Book"/>
          <w:sz w:val="22"/>
          <w:szCs w:val="22"/>
        </w:rPr>
        <w:t>Key understanding of company project management principles.</w:t>
      </w:r>
    </w:p>
    <w:p w14:paraId="36746347" w14:textId="77777777" w:rsidR="009D0808" w:rsidRDefault="009D0808" w:rsidP="009D0808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Gotham Rounded Book" w:hAnsi="Gotham Rounded Book"/>
          <w:sz w:val="22"/>
          <w:szCs w:val="22"/>
        </w:rPr>
      </w:pPr>
      <w:r w:rsidRPr="00CE68A4">
        <w:rPr>
          <w:rFonts w:ascii="Gotham Rounded Book" w:hAnsi="Gotham Rounded Book"/>
          <w:sz w:val="22"/>
          <w:szCs w:val="22"/>
        </w:rPr>
        <w:t>Good communication, inter-personal and negotiation skills.</w:t>
      </w:r>
    </w:p>
    <w:p w14:paraId="2A1161C0" w14:textId="77777777" w:rsidR="009D0808" w:rsidRDefault="009D0808" w:rsidP="009D0808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Gotham Rounded Book" w:hAnsi="Gotham Rounded Book"/>
          <w:sz w:val="22"/>
          <w:szCs w:val="22"/>
        </w:rPr>
      </w:pPr>
      <w:r w:rsidRPr="00CE68A4">
        <w:rPr>
          <w:rFonts w:ascii="Gotham Rounded Book" w:hAnsi="Gotham Rounded Book"/>
          <w:sz w:val="22"/>
          <w:szCs w:val="22"/>
        </w:rPr>
        <w:t>Proven capability of working in a matrix environment.</w:t>
      </w:r>
    </w:p>
    <w:p w14:paraId="77DFDD1C" w14:textId="77777777" w:rsidR="009D0808" w:rsidRPr="00CE68A4" w:rsidRDefault="009D0808" w:rsidP="009D0808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Gotham Rounded Book" w:hAnsi="Gotham Rounded Book"/>
          <w:sz w:val="22"/>
          <w:szCs w:val="22"/>
        </w:rPr>
      </w:pPr>
      <w:r w:rsidRPr="00CE68A4">
        <w:rPr>
          <w:rFonts w:ascii="Gotham Rounded Book" w:hAnsi="Gotham Rounded Book"/>
          <w:sz w:val="22"/>
          <w:szCs w:val="22"/>
        </w:rPr>
        <w:t>Team Playe</w:t>
      </w:r>
      <w:r>
        <w:rPr>
          <w:rFonts w:ascii="Gotham Rounded Book" w:hAnsi="Gotham Rounded Book"/>
          <w:sz w:val="22"/>
          <w:szCs w:val="22"/>
        </w:rPr>
        <w:t>r</w:t>
      </w:r>
    </w:p>
    <w:p w14:paraId="62327D9F" w14:textId="77777777" w:rsidR="009D0808" w:rsidRPr="00BC4609" w:rsidRDefault="009D0808" w:rsidP="00BC4609"/>
    <w:sectPr w:rsidR="009D0808" w:rsidRPr="00BC460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3E8F2" w14:textId="77777777" w:rsidR="00AA6445" w:rsidRDefault="00AA6445" w:rsidP="004A6BFB">
      <w:r>
        <w:separator/>
      </w:r>
    </w:p>
  </w:endnote>
  <w:endnote w:type="continuationSeparator" w:id="0">
    <w:p w14:paraId="1689A39C" w14:textId="77777777" w:rsidR="00AA6445" w:rsidRDefault="00AA6445" w:rsidP="004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095CD" w14:textId="77777777" w:rsidR="004A6BFB" w:rsidRPr="001D1F2E" w:rsidRDefault="004A6BFB" w:rsidP="004A6BFB">
    <w:pPr>
      <w:pStyle w:val="a5"/>
      <w:jc w:val="center"/>
      <w:rPr>
        <w:rFonts w:ascii="Gotham Rounded Book" w:hAnsi="Gotham Rounded Book"/>
        <w:color w:val="FE5000"/>
      </w:rPr>
    </w:pPr>
    <w:r w:rsidRPr="001D1F2E">
      <w:rPr>
        <w:rFonts w:ascii="Gotham Rounded Book" w:hAnsi="Gotham Rounded Book"/>
        <w:color w:val="FE5000"/>
      </w:rPr>
      <w:t>FIELDCORE.COM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39CDD" w14:textId="77777777" w:rsidR="00AA6445" w:rsidRDefault="00AA6445" w:rsidP="004A6BFB">
      <w:r>
        <w:separator/>
      </w:r>
    </w:p>
  </w:footnote>
  <w:footnote w:type="continuationSeparator" w:id="0">
    <w:p w14:paraId="4471CBBC" w14:textId="77777777" w:rsidR="00AA6445" w:rsidRDefault="00AA6445" w:rsidP="004A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CECCA" w14:textId="77777777" w:rsidR="004A6BFB" w:rsidRDefault="006C6F6C" w:rsidP="00BC4609">
    <w:pPr>
      <w:pStyle w:val="a3"/>
      <w:jc w:val="right"/>
    </w:pPr>
    <w:r w:rsidRPr="004A6BFB">
      <w:rPr>
        <w:rFonts w:ascii="Gotham Rounded Book" w:hAnsi="Gotham Rounded Book"/>
        <w:noProof/>
        <w:color w:val="7F7F7F" w:themeColor="text1" w:themeTint="80"/>
      </w:rPr>
      <w:drawing>
        <wp:anchor distT="0" distB="0" distL="114300" distR="114300" simplePos="0" relativeHeight="251658240" behindDoc="1" locked="0" layoutInCell="1" allowOverlap="1" wp14:anchorId="1E110E94" wp14:editId="0F690DDF">
          <wp:simplePos x="0" y="0"/>
          <wp:positionH relativeFrom="column">
            <wp:posOffset>3647522</wp:posOffset>
          </wp:positionH>
          <wp:positionV relativeFrom="paragraph">
            <wp:posOffset>-456622</wp:posOffset>
          </wp:positionV>
          <wp:extent cx="9783701" cy="9783701"/>
          <wp:effectExtent l="0" t="0" r="825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701" cy="978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AF6">
      <w:rPr>
        <w:noProof/>
      </w:rPr>
      <w:drawing>
        <wp:anchor distT="0" distB="0" distL="114300" distR="114300" simplePos="0" relativeHeight="251659264" behindDoc="1" locked="0" layoutInCell="1" allowOverlap="1" wp14:anchorId="4C45F023" wp14:editId="321A5D89">
          <wp:simplePos x="0" y="0"/>
          <wp:positionH relativeFrom="column">
            <wp:posOffset>-593725</wp:posOffset>
          </wp:positionH>
          <wp:positionV relativeFrom="paragraph">
            <wp:posOffset>-224477</wp:posOffset>
          </wp:positionV>
          <wp:extent cx="2573020" cy="995680"/>
          <wp:effectExtent l="0" t="0" r="0" b="0"/>
          <wp:wrapTight wrapText="bothSides">
            <wp:wrapPolygon edited="0">
              <wp:start x="7356" y="4133"/>
              <wp:lineTo x="2399" y="4959"/>
              <wp:lineTo x="1759" y="5786"/>
              <wp:lineTo x="1759" y="12811"/>
              <wp:lineTo x="16632" y="17357"/>
              <wp:lineTo x="19031" y="17357"/>
              <wp:lineTo x="19191" y="16531"/>
              <wp:lineTo x="19830" y="7439"/>
              <wp:lineTo x="17112" y="5372"/>
              <wp:lineTo x="10715" y="4133"/>
              <wp:lineTo x="7356" y="413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94E735" w14:textId="77777777" w:rsidR="006C6F6C" w:rsidRDefault="006C6F6C" w:rsidP="006C6F6C">
    <w:pPr>
      <w:pStyle w:val="a3"/>
      <w:jc w:val="right"/>
    </w:pPr>
    <w:r>
      <w:tab/>
    </w:r>
  </w:p>
  <w:p w14:paraId="1C76D6B0" w14:textId="77777777" w:rsidR="006C6F6C" w:rsidRDefault="006C6F6C" w:rsidP="006C6F6C">
    <w:pPr>
      <w:pStyle w:val="a3"/>
      <w:jc w:val="right"/>
    </w:pPr>
  </w:p>
  <w:p w14:paraId="1616F023" w14:textId="77777777" w:rsidR="004A6BFB" w:rsidRDefault="004A6BFB">
    <w:pPr>
      <w:pStyle w:val="a3"/>
    </w:pPr>
  </w:p>
  <w:p w14:paraId="09072C29" w14:textId="77777777" w:rsidR="004A6BFB" w:rsidRPr="004A6BFB" w:rsidRDefault="004A6BFB">
    <w:pPr>
      <w:pStyle w:val="a3"/>
      <w:rPr>
        <w:rFonts w:ascii="Gotham Rounded Book" w:hAnsi="Gotham Rounded Book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495F"/>
    <w:multiLevelType w:val="hybridMultilevel"/>
    <w:tmpl w:val="2146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4214"/>
    <w:multiLevelType w:val="hybridMultilevel"/>
    <w:tmpl w:val="69FA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737D4"/>
    <w:multiLevelType w:val="hybridMultilevel"/>
    <w:tmpl w:val="1E6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62E3"/>
    <w:multiLevelType w:val="hybridMultilevel"/>
    <w:tmpl w:val="B8D6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76782"/>
    <w:multiLevelType w:val="hybridMultilevel"/>
    <w:tmpl w:val="640E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8657B"/>
    <w:multiLevelType w:val="hybridMultilevel"/>
    <w:tmpl w:val="CF4A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F29F3"/>
    <w:multiLevelType w:val="hybridMultilevel"/>
    <w:tmpl w:val="F6B4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3"/>
    <w:rsid w:val="001A3C01"/>
    <w:rsid w:val="001D1F2E"/>
    <w:rsid w:val="002F2B27"/>
    <w:rsid w:val="003C169B"/>
    <w:rsid w:val="004A6BFB"/>
    <w:rsid w:val="00574EC2"/>
    <w:rsid w:val="006362F6"/>
    <w:rsid w:val="006C6F6C"/>
    <w:rsid w:val="007D1443"/>
    <w:rsid w:val="008F0EBA"/>
    <w:rsid w:val="009D0808"/>
    <w:rsid w:val="00A37082"/>
    <w:rsid w:val="00A814CD"/>
    <w:rsid w:val="00AA6445"/>
    <w:rsid w:val="00B0216F"/>
    <w:rsid w:val="00BC4609"/>
    <w:rsid w:val="00BC65B1"/>
    <w:rsid w:val="00C703F7"/>
    <w:rsid w:val="00C74E2D"/>
    <w:rsid w:val="00DE7519"/>
    <w:rsid w:val="00E26AF6"/>
    <w:rsid w:val="00E4780D"/>
    <w:rsid w:val="00F11D72"/>
    <w:rsid w:val="00F15A99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E2BC1"/>
  <w14:defaultImageDpi w14:val="330"/>
  <w15:chartTrackingRefBased/>
  <w15:docId w15:val="{F3C2FFF0-FF3D-4285-83A8-F94936C0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44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B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頁首 字元"/>
    <w:basedOn w:val="a0"/>
    <w:link w:val="a3"/>
    <w:uiPriority w:val="99"/>
    <w:rsid w:val="004A6BFB"/>
  </w:style>
  <w:style w:type="paragraph" w:styleId="a5">
    <w:name w:val="footer"/>
    <w:basedOn w:val="a"/>
    <w:link w:val="a6"/>
    <w:uiPriority w:val="99"/>
    <w:unhideWhenUsed/>
    <w:rsid w:val="004A6B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頁尾 字元"/>
    <w:basedOn w:val="a0"/>
    <w:link w:val="a5"/>
    <w:uiPriority w:val="99"/>
    <w:rsid w:val="004A6BFB"/>
  </w:style>
  <w:style w:type="character" w:styleId="a7">
    <w:name w:val="Hyperlink"/>
    <w:uiPriority w:val="99"/>
    <w:unhideWhenUsed/>
    <w:rsid w:val="006C6F6C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74EC2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D0808"/>
    <w:pPr>
      <w:widowControl/>
      <w:ind w:left="720"/>
      <w:contextualSpacing/>
    </w:pPr>
    <w:rPr>
      <w:rFonts w:ascii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eldcore.com/career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alie.Chin@g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e.Chin@g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5038807\Downloads\FieldCore%20-%20Letterhead%20Template%20Editable%20(no%20addre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2054fea-1c7a-4775-a5bc-42c69eb541e4">Letterhead Template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5D3C244D4384B8CEE4591E4C4D27E" ma:contentTypeVersion="9" ma:contentTypeDescription="Create a new document." ma:contentTypeScope="" ma:versionID="1a2fdd336892f96a3c38ab7c68e63a94">
  <xsd:schema xmlns:xsd="http://www.w3.org/2001/XMLSchema" xmlns:xs="http://www.w3.org/2001/XMLSchema" xmlns:p="http://schemas.microsoft.com/office/2006/metadata/properties" xmlns:ns2="42054fea-1c7a-4775-a5bc-42c69eb541e4" xmlns:ns3="d6057043-4bab-4082-934f-7693f7fd0ead" targetNamespace="http://schemas.microsoft.com/office/2006/metadata/properties" ma:root="true" ma:fieldsID="a02d9667b4c3fea354c02b7433654a60" ns2:_="" ns3:_="">
    <xsd:import namespace="42054fea-1c7a-4775-a5bc-42c69eb541e4"/>
    <xsd:import namespace="d6057043-4bab-4082-934f-7693f7fd0ea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4fea-1c7a-4775-a5bc-42c69eb541e4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Brand Elements"/>
          <xsd:enumeration value="Brand Guidelines"/>
          <xsd:enumeration value="Core Values Icons"/>
          <xsd:enumeration value="FieldCore Fonts"/>
          <xsd:enumeration value="FieldCore PPT Templates"/>
          <xsd:enumeration value="Letterhead Template"/>
          <xsd:enumeration value="LinkedIn Profile Headers"/>
          <xsd:enumeration value="Logo Files"/>
          <xsd:enumeration value="Mobile"/>
          <xsd:enumeration value="Photo Library"/>
          <xsd:enumeration value="Posters"/>
          <xsd:enumeration value="Wallpapers"/>
          <xsd:enumeration value="Email templat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57043-4bab-4082-934f-7693f7fd0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C565-DEC4-491F-AC3A-2C4A6CD0752C}">
  <ds:schemaRefs>
    <ds:schemaRef ds:uri="http://schemas.microsoft.com/office/2006/metadata/properties"/>
    <ds:schemaRef ds:uri="http://schemas.microsoft.com/office/infopath/2007/PartnerControls"/>
    <ds:schemaRef ds:uri="42054fea-1c7a-4775-a5bc-42c69eb541e4"/>
  </ds:schemaRefs>
</ds:datastoreItem>
</file>

<file path=customXml/itemProps2.xml><?xml version="1.0" encoding="utf-8"?>
<ds:datastoreItem xmlns:ds="http://schemas.openxmlformats.org/officeDocument/2006/customXml" ds:itemID="{77AB7004-3FEF-4F5A-9F5F-03590C6A7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54fea-1c7a-4775-a5bc-42c69eb541e4"/>
    <ds:schemaRef ds:uri="d6057043-4bab-4082-934f-7693f7fd0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ED912-1E04-4B1E-845A-FD28DF559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31A09-21F3-4251-B7D0-F43FEE6C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FieldCore - Letterhead Template Editable (no address)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FieldCore - Letterhead Template Editable (no address)</vt:lpstr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FieldCore - Letterhead Template Editable (no address)</dc:title>
  <dc:subject/>
  <dc:creator>Lin, Ching-Lun Eddie (FieldCore)</dc:creator>
  <cp:keywords/>
  <dc:description/>
  <cp:lastModifiedBy>張文煌</cp:lastModifiedBy>
  <cp:revision>2</cp:revision>
  <cp:lastPrinted>2020-02-26T15:07:00Z</cp:lastPrinted>
  <dcterms:created xsi:type="dcterms:W3CDTF">2020-05-07T07:04:00Z</dcterms:created>
  <dcterms:modified xsi:type="dcterms:W3CDTF">2020-05-07T07:04:00Z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0x0101001655D3C244D4384B8CEE4591E4C4D27E</vt:lpwstr>
  </property>
</Properties>
</file>