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EE6A" w14:textId="77777777" w:rsidR="00DA40F9" w:rsidRDefault="00DA40F9" w:rsidP="00DA40F9">
      <w:pPr>
        <w:spacing w:before="120"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3D50477A" w14:textId="77777777" w:rsidR="00DA40F9" w:rsidRDefault="00DA40F9" w:rsidP="00DA40F9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BD2ED89" w14:textId="12C1469B" w:rsidR="00DA40F9" w:rsidRPr="000C5435" w:rsidRDefault="00DA40F9" w:rsidP="00DA40F9">
      <w:pPr>
        <w:spacing w:line="0" w:lineRule="atLeast"/>
        <w:jc w:val="center"/>
        <w:rPr>
          <w:rFonts w:ascii="標楷體" w:eastAsia="標楷體" w:hAnsi="標楷體"/>
          <w:noProof/>
          <w:kern w:val="0"/>
          <w:sz w:val="56"/>
          <w:szCs w:val="56"/>
        </w:rPr>
      </w:pP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可靠度工程師（CRE)</w:t>
      </w:r>
      <w:r>
        <w:rPr>
          <w:rFonts w:ascii="標楷體" w:eastAsia="標楷體" w:hAnsi="標楷體"/>
          <w:noProof/>
          <w:kern w:val="0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noProof/>
          <w:kern w:val="0"/>
          <w:sz w:val="56"/>
          <w:szCs w:val="56"/>
        </w:rPr>
        <w:t>證照</w:t>
      </w: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課程</w:t>
      </w:r>
    </w:p>
    <w:p w14:paraId="75EF6EEB" w14:textId="60B00475" w:rsidR="00DA40F9" w:rsidRPr="00BC2969" w:rsidRDefault="00DA40F9" w:rsidP="00DA40F9">
      <w:pPr>
        <w:spacing w:line="0" w:lineRule="atLeast"/>
        <w:jc w:val="center"/>
        <w:rPr>
          <w:rFonts w:eastAsia="標楷體"/>
          <w:noProof/>
          <w:kern w:val="0"/>
          <w:sz w:val="52"/>
          <w:szCs w:val="52"/>
        </w:rPr>
      </w:pPr>
      <w:r w:rsidRPr="00BC2969">
        <w:rPr>
          <w:rFonts w:ascii="標楷體" w:eastAsia="標楷體" w:hint="eastAsia"/>
          <w:bCs/>
          <w:sz w:val="52"/>
          <w:szCs w:val="52"/>
        </w:rPr>
        <w:t xml:space="preserve"> </w:t>
      </w:r>
      <w:r w:rsidR="000A0E2D" w:rsidRPr="000A0E2D">
        <w:rPr>
          <w:rFonts w:ascii="標楷體" w:eastAsia="標楷體" w:hint="eastAsia"/>
          <w:bCs/>
          <w:sz w:val="52"/>
          <w:szCs w:val="52"/>
        </w:rPr>
        <w:t xml:space="preserve"> (</w:t>
      </w:r>
      <w:proofErr w:type="gramStart"/>
      <w:r w:rsidR="000A0E2D" w:rsidRPr="000A0E2D">
        <w:rPr>
          <w:rFonts w:ascii="標楷體" w:eastAsia="標楷體" w:hint="eastAsia"/>
          <w:bCs/>
          <w:sz w:val="52"/>
          <w:szCs w:val="52"/>
        </w:rPr>
        <w:t>114</w:t>
      </w:r>
      <w:proofErr w:type="gramEnd"/>
      <w:r w:rsidR="000A0E2D" w:rsidRPr="000A0E2D">
        <w:rPr>
          <w:rFonts w:ascii="標楷體" w:eastAsia="標楷體" w:hint="eastAsia"/>
          <w:bCs/>
          <w:sz w:val="52"/>
          <w:szCs w:val="52"/>
        </w:rPr>
        <w:t>年度</w:t>
      </w:r>
      <w:r w:rsidR="00FF1BDB">
        <w:rPr>
          <w:rFonts w:ascii="標楷體" w:eastAsia="標楷體" w:hint="eastAsia"/>
          <w:bCs/>
          <w:sz w:val="52"/>
          <w:szCs w:val="52"/>
        </w:rPr>
        <w:t>下</w:t>
      </w:r>
      <w:r w:rsidR="000A0E2D" w:rsidRPr="000A0E2D">
        <w:rPr>
          <w:rFonts w:ascii="標楷體" w:eastAsia="標楷體" w:hint="eastAsia"/>
          <w:bCs/>
          <w:sz w:val="52"/>
          <w:szCs w:val="52"/>
        </w:rPr>
        <w:t xml:space="preserve">半年 台北假日班) </w:t>
      </w:r>
    </w:p>
    <w:p w14:paraId="7D7F1884" w14:textId="21E64547" w:rsidR="00DA40F9" w:rsidRDefault="00DA40F9" w:rsidP="00DA40F9">
      <w:pPr>
        <w:jc w:val="center"/>
        <w:rPr>
          <w:noProof/>
          <w:kern w:val="0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441C" wp14:editId="09661E91">
                <wp:simplePos x="0" y="0"/>
                <wp:positionH relativeFrom="column">
                  <wp:posOffset>1369060</wp:posOffset>
                </wp:positionH>
                <wp:positionV relativeFrom="paragraph">
                  <wp:posOffset>1240790</wp:posOffset>
                </wp:positionV>
                <wp:extent cx="4244340" cy="914400"/>
                <wp:effectExtent l="0" t="0" r="0" b="0"/>
                <wp:wrapTopAndBottom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DFD4" w14:textId="3BAD556B" w:rsidR="00082B1E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甲單元：1</w:t>
                            </w:r>
                            <w:r w:rsidRPr="00AE709C">
                              <w:rPr>
                                <w:rFonts w:ascii="標楷體" w:eastAsia="標楷體" w:hAnsi="標楷體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1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4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年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8</w:t>
                            </w:r>
                            <w:r w:rsidR="00EF7F17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月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24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31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日</w:t>
                            </w:r>
                            <w:r w:rsidR="00783441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9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月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07、14、21</w:t>
                            </w:r>
                            <w:r w:rsidR="00515CB3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日</w:t>
                            </w:r>
                          </w:p>
                          <w:p w14:paraId="43DC0300" w14:textId="41FF5CE5" w:rsidR="00DA40F9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乙單元：1</w:t>
                            </w:r>
                            <w:r w:rsidRPr="00AE709C">
                              <w:rPr>
                                <w:rFonts w:ascii="標楷體" w:eastAsia="標楷體" w:hAnsi="標楷體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4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年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11</w:t>
                            </w:r>
                            <w:r w:rsidR="00515CB3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月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02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0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9</w:t>
                            </w:r>
                            <w:r w:rsidR="0073109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16</w:t>
                            </w:r>
                            <w:r w:rsidR="00421C6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23</w:t>
                            </w:r>
                            <w:r w:rsidR="00783441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30</w:t>
                            </w:r>
                            <w:r w:rsidR="00783441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日</w:t>
                            </w:r>
                          </w:p>
                          <w:p w14:paraId="6A6BFAF4" w14:textId="5E0EB5E6" w:rsidR="00DA40F9" w:rsidRPr="00C74F12" w:rsidRDefault="00EF7F17" w:rsidP="00DA40F9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  <w:r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上課時間：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上午9:00～12:00時，下午1:00～</w:t>
                            </w:r>
                            <w:r w:rsidR="00DA40F9" w:rsidRPr="00C74F12">
                              <w:rPr>
                                <w:rFonts w:ascii="標楷體" w:hAnsi="標楷體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4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:00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-11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時</w:t>
                            </w:r>
                          </w:p>
                          <w:p w14:paraId="4B874851" w14:textId="77777777" w:rsidR="00DA40F9" w:rsidRPr="00DC0918" w:rsidRDefault="00DA40F9" w:rsidP="00DA40F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E441C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107.8pt;margin-top:97.7pt;width:334.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" filled="f" stroked="f">
                <v:textbox>
                  <w:txbxContent>
                    <w:p w14:paraId="6956DFD4" w14:textId="3BAD556B" w:rsidR="00082B1E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甲單元：1</w:t>
                      </w:r>
                      <w:r w:rsidRPr="00AE709C">
                        <w:rPr>
                          <w:rFonts w:ascii="標楷體" w:eastAsia="標楷體" w:hAnsi="標楷體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1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4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年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8</w:t>
                      </w:r>
                      <w:r w:rsidR="00EF7F17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月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24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31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日</w:t>
                      </w:r>
                      <w:r w:rsidR="00783441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9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月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07、14、21</w:t>
                      </w:r>
                      <w:r w:rsidR="00515CB3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20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日</w:t>
                      </w:r>
                    </w:p>
                    <w:p w14:paraId="43DC0300" w14:textId="41FF5CE5" w:rsidR="00DA40F9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乙單元：1</w:t>
                      </w:r>
                      <w:r w:rsidRPr="00AE709C">
                        <w:rPr>
                          <w:rFonts w:ascii="標楷體" w:eastAsia="標楷體" w:hAnsi="標楷體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4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年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11</w:t>
                      </w:r>
                      <w:r w:rsidR="00515CB3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月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02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0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9</w:t>
                      </w:r>
                      <w:r w:rsidR="0073109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16</w:t>
                      </w:r>
                      <w:r w:rsidR="00421C6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23</w:t>
                      </w:r>
                      <w:r w:rsidR="00783441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30</w:t>
                      </w:r>
                      <w:r w:rsidR="00783441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日</w:t>
                      </w:r>
                    </w:p>
                    <w:p w14:paraId="6A6BFAF4" w14:textId="5E0EB5E6" w:rsidR="00DA40F9" w:rsidRPr="00C74F12" w:rsidRDefault="00EF7F17" w:rsidP="00DA40F9">
                      <w:pPr>
                        <w:pStyle w:val="a4"/>
                        <w:ind w:left="0"/>
                        <w:rPr>
                          <w:rFonts w:ascii="標楷體" w:hAnsi="標楷體"/>
                          <w:sz w:val="32"/>
                          <w:szCs w:val="32"/>
                        </w:rPr>
                      </w:pPr>
                      <w:r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上課時間：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上午9:00～12:00時，下午1:00～</w:t>
                      </w:r>
                      <w:r w:rsidR="00DA40F9" w:rsidRPr="00C74F12">
                        <w:rPr>
                          <w:rFonts w:ascii="標楷體" w:hAnsi="標楷體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4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:00</w:t>
                      </w:r>
                      <w:r w:rsidR="00DA40F9" w:rsidRPr="00C74F12">
                        <w:rPr>
                          <w:rFonts w:ascii="標楷體" w:hAnsi="標楷體" w:hint="eastAsia"/>
                          <w:spacing w:val="-11"/>
                          <w:w w:val="70"/>
                          <w:sz w:val="32"/>
                          <w:szCs w:val="32"/>
                          <w:fitText w:val="5325" w:id="-881665024"/>
                        </w:rPr>
                        <w:t>時</w:t>
                      </w:r>
                    </w:p>
                    <w:p w14:paraId="4B874851" w14:textId="77777777" w:rsidR="00DA40F9" w:rsidRPr="00DC0918" w:rsidRDefault="00DA40F9" w:rsidP="00DA40F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noProof/>
          <w:kern w:val="0"/>
        </w:rPr>
        <w:drawing>
          <wp:inline distT="0" distB="0" distL="0" distR="0" wp14:anchorId="62729510" wp14:editId="20A75FE9">
            <wp:extent cx="1009015" cy="99822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C7691" w14:textId="50F66DC9" w:rsidR="00DA40F9" w:rsidRPr="00C92084" w:rsidRDefault="00DA40F9" w:rsidP="00DA40F9">
      <w:pPr>
        <w:pStyle w:val="a4"/>
        <w:spacing w:beforeLines="50" w:before="180"/>
        <w:rPr>
          <w:rFonts w:ascii="標楷體" w:hAnsi="標楷體"/>
          <w:sz w:val="28"/>
          <w:szCs w:val="28"/>
        </w:rPr>
      </w:pP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7CC2F" wp14:editId="0F1C6FB7">
                <wp:simplePos x="0" y="0"/>
                <wp:positionH relativeFrom="column">
                  <wp:posOffset>0</wp:posOffset>
                </wp:positionH>
                <wp:positionV relativeFrom="paragraph">
                  <wp:posOffset>1152525</wp:posOffset>
                </wp:positionV>
                <wp:extent cx="1257300" cy="457200"/>
                <wp:effectExtent l="7620" t="5080" r="11430" b="13970"/>
                <wp:wrapNone/>
                <wp:docPr id="19" name="矩形: 按鈕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3227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9" o:spid="_x0000_s1026" type="#_x0000_t84" style="position:absolute;margin-left:0;margin-top:90.75pt;width:9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" filled="f"/>
            </w:pict>
          </mc:Fallback>
        </mc:AlternateContent>
      </w: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E211FC8" wp14:editId="434DB420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257300" cy="515620"/>
                <wp:effectExtent l="7620" t="13335" r="11430" b="13970"/>
                <wp:wrapNone/>
                <wp:docPr id="18" name="矩形: 按鈕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56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F092" id="矩形: 按鈕形 18" o:spid="_x0000_s1026" type="#_x0000_t84" style="position:absolute;margin-left:0;margin-top:16.4pt;width:99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" o:allowincell="f" filled="f"/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7CD2D67" wp14:editId="7B2F1F8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943100" cy="2286000"/>
                <wp:effectExtent l="0" t="0" r="1905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332D" w14:textId="77777777" w:rsidR="00DA40F9" w:rsidRDefault="00DA40F9" w:rsidP="00DA40F9"/>
                          <w:p w14:paraId="1D8C020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舉辦日期</w:t>
                            </w:r>
                          </w:p>
                          <w:p w14:paraId="1F37186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FB09218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舉辦地點</w:t>
                            </w:r>
                          </w:p>
                          <w:p w14:paraId="53E178A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0BDED25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2D67" id="文字方塊 17" o:spid="_x0000_s1027" type="#_x0000_t202" style="position:absolute;left:0;text-align:left;margin-left:-9pt;margin-top:0;width:153pt;height:180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" o:allowincell="f" filled="f" stroked="f">
                <v:textbox>
                  <w:txbxContent>
                    <w:p w14:paraId="10E4332D" w14:textId="77777777" w:rsidR="00DA40F9" w:rsidRDefault="00DA40F9" w:rsidP="00DA40F9"/>
                    <w:p w14:paraId="1D8C020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舉辦日期</w:t>
                      </w:r>
                    </w:p>
                    <w:p w14:paraId="1F37186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</w:p>
                    <w:p w14:paraId="1FB09218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舉辦地點</w:t>
                      </w:r>
                    </w:p>
                    <w:p w14:paraId="53E178A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0BDED25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int="eastAsia"/>
        </w:rPr>
        <w:t xml:space="preserve"> </w:t>
      </w:r>
      <w:r>
        <w:rPr>
          <w:rFonts w:ascii="標楷體"/>
        </w:rPr>
        <w:t xml:space="preserve"> </w:t>
      </w:r>
      <w:r w:rsidRPr="00C92084">
        <w:rPr>
          <w:rFonts w:ascii="標楷體" w:hAnsi="標楷體" w:hint="eastAsia"/>
          <w:sz w:val="28"/>
          <w:szCs w:val="28"/>
        </w:rPr>
        <w:t>中華民國品質學會</w:t>
      </w:r>
    </w:p>
    <w:p w14:paraId="17BD60D6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地  址：台北市羅斯福路2段75號</w:t>
      </w:r>
      <w:r>
        <w:rPr>
          <w:rFonts w:ascii="標楷體" w:hAnsi="標楷體" w:hint="eastAsia"/>
          <w:sz w:val="28"/>
          <w:szCs w:val="28"/>
        </w:rPr>
        <w:t>9、</w:t>
      </w:r>
      <w:r w:rsidRPr="009B5995">
        <w:rPr>
          <w:rFonts w:ascii="標楷體" w:hAnsi="標楷體" w:hint="eastAsia"/>
          <w:sz w:val="28"/>
          <w:szCs w:val="28"/>
        </w:rPr>
        <w:t>10樓本學會教室</w:t>
      </w:r>
    </w:p>
    <w:p w14:paraId="5738A225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（和平東、西路口時代大廈，捷運古亭站第四號出口）</w:t>
      </w:r>
    </w:p>
    <w:p w14:paraId="32B14C52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B5995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 xml:space="preserve">   </w:t>
      </w:r>
      <w:r w:rsidRPr="009B5995">
        <w:rPr>
          <w:rFonts w:ascii="標楷體" w:eastAsia="標楷體" w:hAnsi="標楷體" w:hint="eastAsia"/>
        </w:rPr>
        <w:t>電話：(02)2363-1344‧(02)2362-9477</w:t>
      </w:r>
      <w:r w:rsidRPr="009B5995">
        <w:rPr>
          <w:rFonts w:ascii="標楷體" w:eastAsia="標楷體" w:hAnsi="標楷體" w:hint="eastAsia"/>
          <w:w w:val="130"/>
        </w:rPr>
        <w:t xml:space="preserve"> </w:t>
      </w:r>
      <w:r w:rsidRPr="009B5995">
        <w:rPr>
          <w:rFonts w:ascii="標楷體" w:eastAsia="標楷體" w:hAnsi="標楷體" w:hint="eastAsia"/>
        </w:rPr>
        <w:t>FAX：(02)2362-7663</w:t>
      </w:r>
      <w:r w:rsidRPr="009B5995">
        <w:rPr>
          <w:rFonts w:ascii="標楷體" w:eastAsia="標楷體" w:hAnsi="標楷體" w:hint="eastAsia"/>
          <w:sz w:val="28"/>
        </w:rPr>
        <w:t xml:space="preserve">                  </w:t>
      </w:r>
    </w:p>
    <w:p w14:paraId="56C9A853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9B5995">
        <w:rPr>
          <w:rFonts w:ascii="標楷體" w:eastAsia="標楷體" w:hAnsi="標楷體"/>
          <w:sz w:val="28"/>
        </w:rPr>
        <w:t xml:space="preserve">           </w:t>
      </w:r>
      <w:r w:rsidRPr="009B5995">
        <w:rPr>
          <w:rFonts w:ascii="標楷體" w:eastAsia="標楷體" w:hAnsi="標楷體"/>
          <w:szCs w:val="24"/>
        </w:rPr>
        <w:t>URL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7" w:history="1">
        <w:r w:rsidRPr="009B5995">
          <w:rPr>
            <w:rStyle w:val="a3"/>
            <w:rFonts w:ascii="標楷體" w:eastAsia="標楷體" w:hAnsi="標楷體"/>
            <w:szCs w:val="24"/>
          </w:rPr>
          <w:t>http://www.cs</w:t>
        </w:r>
        <w:bookmarkStart w:id="0" w:name="_Hlt466369546"/>
        <w:r w:rsidRPr="009B5995">
          <w:rPr>
            <w:rStyle w:val="a3"/>
            <w:rFonts w:ascii="標楷體" w:eastAsia="標楷體" w:hAnsi="標楷體"/>
            <w:szCs w:val="24"/>
          </w:rPr>
          <w:t>q</w:t>
        </w:r>
        <w:bookmarkEnd w:id="0"/>
        <w:r w:rsidRPr="009B5995">
          <w:rPr>
            <w:rStyle w:val="a3"/>
            <w:rFonts w:ascii="標楷體" w:eastAsia="標楷體" w:hAnsi="標楷體"/>
            <w:szCs w:val="24"/>
          </w:rPr>
          <w:t>.org.tw</w:t>
        </w:r>
      </w:hyperlink>
      <w:r w:rsidRPr="009B5995">
        <w:rPr>
          <w:rFonts w:ascii="標楷體" w:eastAsia="標楷體" w:hAnsi="標楷體"/>
          <w:szCs w:val="24"/>
        </w:rPr>
        <w:t xml:space="preserve"> E-Mail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8" w:history="1">
        <w:r w:rsidRPr="00F94BD8">
          <w:rPr>
            <w:rStyle w:val="a3"/>
            <w:rFonts w:ascii="標楷體" w:eastAsia="標楷體" w:hAnsi="標楷體"/>
            <w:szCs w:val="24"/>
          </w:rPr>
          <w:t>servicemail@csq.org.tw</w:t>
        </w:r>
      </w:hyperlink>
    </w:p>
    <w:p w14:paraId="114B5D62" w14:textId="56F0FE9D" w:rsidR="00DA40F9" w:rsidRPr="00A55F3A" w:rsidRDefault="00DA40F9" w:rsidP="00DA40F9">
      <w:pPr>
        <w:jc w:val="center"/>
        <w:rPr>
          <w:rFonts w:eastAsia="標楷體"/>
          <w:sz w:val="28"/>
        </w:rPr>
      </w:pPr>
      <w:r w:rsidRPr="00A55F3A">
        <w:rPr>
          <w:rFonts w:ascii="標楷體" w:eastAsia="標楷體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55371B4" wp14:editId="0346D98F">
                <wp:simplePos x="0" y="0"/>
                <wp:positionH relativeFrom="column">
                  <wp:posOffset>-154940</wp:posOffset>
                </wp:positionH>
                <wp:positionV relativeFrom="paragraph">
                  <wp:posOffset>212725</wp:posOffset>
                </wp:positionV>
                <wp:extent cx="6440805" cy="3930015"/>
                <wp:effectExtent l="0" t="0" r="1714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393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AFB3" id="矩形 16" o:spid="_x0000_s1026" style="position:absolute;margin-left:-12.2pt;margin-top:16.75pt;width:507.15pt;height:30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" o:allowincell="f" filled="f"/>
            </w:pict>
          </mc:Fallback>
        </mc:AlternateContent>
      </w:r>
    </w:p>
    <w:p w14:paraId="134A3B4A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>敬啟者：</w:t>
      </w:r>
    </w:p>
    <w:p w14:paraId="21D152B0" w14:textId="77777777" w:rsidR="00DA40F9" w:rsidRDefault="00DA40F9" w:rsidP="00DA40F9">
      <w:pPr>
        <w:spacing w:before="120" w:after="120"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8E0CF9">
        <w:rPr>
          <w:rFonts w:ascii="標楷體" w:eastAsia="標楷體" w:hAnsi="標楷體" w:hint="eastAsia"/>
          <w:sz w:val="28"/>
          <w:szCs w:val="28"/>
        </w:rPr>
        <w:t>經濟日報於104年2月21日及105年2月11日報導品質技術師是十大熱門證照之一，是工程領域的三種證照之一，是品管或品保入門必修證照，人力銀行統計企業需求應徵者應具備該認證是企業需求的前三名。然而可靠度工程師更視為品質技術師進階課程之一，對於企業需求更有加分之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65DE461" w14:textId="13D41801" w:rsidR="00DA40F9" w:rsidRDefault="00DA40F9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A55F3A">
        <w:rPr>
          <w:rFonts w:ascii="標楷體" w:eastAsia="標楷體" w:hAnsi="標楷體" w:hint="eastAsia"/>
          <w:sz w:val="28"/>
          <w:szCs w:val="28"/>
        </w:rPr>
        <w:t>本學會期</w:t>
      </w:r>
      <w:r>
        <w:rPr>
          <w:rFonts w:ascii="標楷體" w:eastAsia="標楷體" w:hAnsi="標楷體" w:hint="eastAsia"/>
          <w:sz w:val="28"/>
          <w:szCs w:val="28"/>
        </w:rPr>
        <w:t>望能</w:t>
      </w:r>
      <w:r w:rsidRPr="00A55F3A">
        <w:rPr>
          <w:rFonts w:ascii="標楷體" w:eastAsia="標楷體" w:hAnsi="標楷體" w:hint="eastAsia"/>
          <w:sz w:val="28"/>
          <w:szCs w:val="28"/>
        </w:rPr>
        <w:t>為企業界培訓更多的可靠度專業技術人才，為求達到品質保證如何有效活用可靠度之觀念和作法及</w:t>
      </w:r>
      <w:r>
        <w:rPr>
          <w:rFonts w:ascii="標楷體" w:eastAsia="標楷體" w:hAnsi="標楷體" w:hint="eastAsia"/>
          <w:sz w:val="28"/>
          <w:szCs w:val="28"/>
        </w:rPr>
        <w:t>擴展可靠度品質學識領域，</w:t>
      </w:r>
      <w:r w:rsidRPr="008E0CF9">
        <w:rPr>
          <w:rFonts w:ascii="標楷體" w:eastAsia="標楷體" w:hAnsi="標楷體" w:hint="eastAsia"/>
          <w:sz w:val="28"/>
          <w:szCs w:val="28"/>
        </w:rPr>
        <w:t>特舉辦可靠度工程師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課程研習，課程依據可靠度工程(CRE)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考試內容(甲、乙單元)來安排甲、乙單元課程</w:t>
      </w:r>
      <w:r w:rsidR="0077469D">
        <w:rPr>
          <w:rFonts w:ascii="標楷體" w:eastAsia="標楷體" w:hAnsi="標楷體" w:hint="eastAsia"/>
          <w:sz w:val="28"/>
          <w:szCs w:val="28"/>
        </w:rPr>
        <w:t>，為了使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課程內容</w:t>
      </w:r>
      <w:r w:rsidR="0077469D">
        <w:rPr>
          <w:rFonts w:ascii="標楷體" w:eastAsia="標楷體" w:hAnsi="標楷體" w:hint="eastAsia"/>
          <w:sz w:val="28"/>
          <w:szCs w:val="28"/>
        </w:rPr>
        <w:t>更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為完整</w:t>
      </w:r>
      <w:r w:rsidR="0077469D">
        <w:rPr>
          <w:rFonts w:ascii="標楷體" w:eastAsia="標楷體" w:hAnsi="標楷體" w:hint="eastAsia"/>
          <w:sz w:val="28"/>
          <w:szCs w:val="28"/>
        </w:rPr>
        <w:t>性，</w:t>
      </w:r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在11</w:t>
      </w:r>
      <w:r w:rsidR="00D32507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2</w:t>
      </w:r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年度做了適度調整及增減其內容</w:t>
      </w:r>
      <w:r w:rsidRPr="008E0CF9">
        <w:rPr>
          <w:rFonts w:ascii="標楷體" w:eastAsia="標楷體" w:hAnsi="標楷體" w:hint="eastAsia"/>
          <w:sz w:val="28"/>
          <w:szCs w:val="28"/>
        </w:rPr>
        <w:t>，</w:t>
      </w:r>
      <w:r w:rsidR="0077469D">
        <w:rPr>
          <w:rFonts w:ascii="標楷體" w:eastAsia="標楷體" w:hAnsi="標楷體" w:hint="eastAsia"/>
          <w:sz w:val="28"/>
          <w:szCs w:val="28"/>
        </w:rPr>
        <w:t>使得</w:t>
      </w:r>
      <w:r w:rsidRPr="008E0CF9">
        <w:rPr>
          <w:rFonts w:ascii="標楷體" w:eastAsia="標楷體" w:hAnsi="標楷體" w:hint="eastAsia"/>
          <w:sz w:val="28"/>
          <w:szCs w:val="28"/>
        </w:rPr>
        <w:t>內容</w:t>
      </w:r>
      <w:r w:rsidR="0077469D">
        <w:rPr>
          <w:rFonts w:ascii="標楷體" w:eastAsia="標楷體" w:hAnsi="標楷體" w:hint="eastAsia"/>
          <w:sz w:val="28"/>
          <w:szCs w:val="28"/>
        </w:rPr>
        <w:t>更為充實並</w:t>
      </w:r>
      <w:r w:rsidRPr="008E0CF9">
        <w:rPr>
          <w:rFonts w:ascii="標楷體" w:eastAsia="標楷體" w:hAnsi="標楷體" w:hint="eastAsia"/>
          <w:sz w:val="28"/>
          <w:szCs w:val="28"/>
        </w:rPr>
        <w:t>以理論與實務並重為主要教學方式</w:t>
      </w:r>
      <w:r>
        <w:rPr>
          <w:rFonts w:ascii="標楷體" w:eastAsia="標楷體" w:hAnsi="標楷體" w:hint="eastAsia"/>
          <w:sz w:val="28"/>
          <w:szCs w:val="28"/>
        </w:rPr>
        <w:t>，使學員更能了解可靠度工程之運用。</w:t>
      </w:r>
      <w:r w:rsidRPr="00A55F3A">
        <w:rPr>
          <w:rFonts w:ascii="標楷體" w:eastAsia="標楷體" w:hAnsi="標楷體" w:hint="eastAsia"/>
          <w:sz w:val="28"/>
          <w:szCs w:val="28"/>
        </w:rPr>
        <w:t>敬請把握良機，歡迎踴躍參加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0F5128" w14:textId="2206A6FF" w:rsidR="00DA40F9" w:rsidRPr="00B75713" w:rsidRDefault="00DA40F9" w:rsidP="00DA40F9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可靠度工程師考試[</w:t>
      </w:r>
      <w:proofErr w:type="gramStart"/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proofErr w:type="gramEnd"/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7F4BC4">
        <w:rPr>
          <w:rFonts w:ascii="標楷體" w:eastAsia="標楷體" w:hAnsi="標楷體" w:hint="eastAsia"/>
          <w:b/>
          <w:color w:val="C00000"/>
          <w:sz w:val="28"/>
          <w:szCs w:val="28"/>
        </w:rPr>
        <w:t>度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下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半年可靠度工程師</w:t>
      </w:r>
      <w:r w:rsidR="004C40FA">
        <w:rPr>
          <w:rFonts w:ascii="標楷體" w:eastAsia="標楷體" w:hAnsi="標楷體" w:hint="eastAsia"/>
          <w:b/>
          <w:color w:val="C00000"/>
          <w:sz w:val="28"/>
          <w:szCs w:val="28"/>
        </w:rPr>
        <w:t>證照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考試</w:t>
      </w:r>
    </w:p>
    <w:p w14:paraId="65A91F01" w14:textId="5814F062" w:rsidR="00DA40F9" w:rsidRPr="00B75713" w:rsidRDefault="00DA40F9" w:rsidP="00082B1E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預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訂於1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12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13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日（星期六）於台北、台中、高雄舉行]</w:t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14:paraId="24176167" w14:textId="77777777" w:rsidR="00DA40F9" w:rsidRPr="00A55F3A" w:rsidRDefault="00000000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object w:dxaOrig="1440" w:dyaOrig="1440" w14:anchorId="4D3DE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84.3pt;margin-top:.4pt;width:45pt;height:45pt;z-index:-251649024;mso-wrap-edited:f" wrapcoords="-360 0 -360 21240 21600 21240 21600 0 -360 0" fillcolor="window">
            <v:imagedata r:id="rId9" o:title=""/>
          </v:shape>
          <o:OLEObject Type="Embed" ProgID="Word.Picture.8" ShapeID="_x0000_s2052" DrawAspect="Content" ObjectID="_1808567024" r:id="rId10"/>
        </w:object>
      </w:r>
    </w:p>
    <w:p w14:paraId="30005F72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                 </w:t>
      </w:r>
      <w:r>
        <w:rPr>
          <w:rFonts w:ascii="標楷體" w:eastAsia="標楷體"/>
          <w:kern w:val="0"/>
          <w:sz w:val="32"/>
        </w:rPr>
        <w:t xml:space="preserve">    </w:t>
      </w:r>
      <w:r>
        <w:rPr>
          <w:rFonts w:ascii="標楷體" w:eastAsia="標楷體" w:hint="eastAsia"/>
          <w:kern w:val="0"/>
          <w:sz w:val="32"/>
        </w:rPr>
        <w:t xml:space="preserve"> 中華民國品質學會       敬啟          </w:t>
      </w:r>
    </w:p>
    <w:p w14:paraId="553F37FD" w14:textId="77777777" w:rsidR="0085418D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</w:t>
      </w:r>
    </w:p>
    <w:p w14:paraId="2B44E0D8" w14:textId="77777777" w:rsidR="0085418D" w:rsidRDefault="0085418D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195A66A4" w14:textId="65DBEAD5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55374D6D" w14:textId="3EF09AEC" w:rsidR="003478EB" w:rsidRPr="003478EB" w:rsidRDefault="003478EB" w:rsidP="003478EB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/>
          <w:kern w:val="0"/>
          <w:sz w:val="28"/>
        </w:rPr>
      </w:pPr>
      <w:r w:rsidRPr="003478EB">
        <w:rPr>
          <w:rFonts w:ascii="標楷體" w:eastAsia="標楷體" w:hint="eastAsia"/>
          <w:kern w:val="0"/>
          <w:sz w:val="28"/>
        </w:rPr>
        <w:lastRenderedPageBreak/>
        <w:t>可靠度工程師</w:t>
      </w:r>
      <w:proofErr w:type="gramStart"/>
      <w:r w:rsidRPr="003478EB">
        <w:rPr>
          <w:rFonts w:ascii="標楷體" w:eastAsia="標楷體" w:hint="eastAsia"/>
          <w:kern w:val="0"/>
          <w:sz w:val="28"/>
        </w:rPr>
        <w:t>（</w:t>
      </w:r>
      <w:proofErr w:type="gramEnd"/>
      <w:r w:rsidRPr="003478EB">
        <w:rPr>
          <w:rFonts w:ascii="標楷體" w:eastAsia="標楷體" w:hint="eastAsia"/>
          <w:kern w:val="0"/>
          <w:sz w:val="28"/>
        </w:rPr>
        <w:t>CRE) 證照課程 (11</w:t>
      </w:r>
      <w:r w:rsidR="00C74F12">
        <w:rPr>
          <w:rFonts w:ascii="標楷體" w:eastAsia="標楷體" w:hint="eastAsia"/>
          <w:kern w:val="0"/>
          <w:sz w:val="28"/>
        </w:rPr>
        <w:t>4</w:t>
      </w:r>
      <w:r w:rsidR="00FF1BDB">
        <w:rPr>
          <w:rFonts w:ascii="標楷體" w:eastAsia="標楷體" w:hint="eastAsia"/>
          <w:kern w:val="0"/>
          <w:sz w:val="28"/>
        </w:rPr>
        <w:t>下</w:t>
      </w:r>
      <w:r w:rsidRPr="003478EB">
        <w:rPr>
          <w:rFonts w:ascii="標楷體" w:eastAsia="標楷體" w:hint="eastAsia"/>
          <w:kern w:val="0"/>
          <w:sz w:val="28"/>
        </w:rPr>
        <w:t>半年 台北假日班)</w:t>
      </w:r>
    </w:p>
    <w:tbl>
      <w:tblPr>
        <w:tblW w:w="10065" w:type="dxa"/>
        <w:tblInd w:w="-15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69"/>
        <w:gridCol w:w="425"/>
        <w:gridCol w:w="1105"/>
        <w:gridCol w:w="3119"/>
        <w:gridCol w:w="2962"/>
        <w:gridCol w:w="709"/>
      </w:tblGrid>
      <w:tr w:rsidR="00DA40F9" w:rsidRPr="00FA1D36" w14:paraId="400DDD40" w14:textId="77777777" w:rsidTr="00D32507">
        <w:trPr>
          <w:cantSplit/>
          <w:trHeight w:val="578"/>
        </w:trPr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44B1A8A7" w14:textId="1BC621C1" w:rsidR="00DA40F9" w:rsidRPr="00AC52C1" w:rsidRDefault="00DA40F9" w:rsidP="007514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52C1">
              <w:rPr>
                <w:rFonts w:ascii="標楷體" w:eastAsia="標楷體" w:hAnsi="標楷體" w:hint="eastAsia"/>
              </w:rPr>
              <w:t>1</w:t>
            </w:r>
            <w:r w:rsidRPr="00AC52C1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AC52C1">
              <w:rPr>
                <w:rFonts w:ascii="標楷體" w:eastAsia="標楷體" w:hAnsi="標楷體" w:hint="eastAsia"/>
              </w:rPr>
              <w:t>年</w:t>
            </w:r>
          </w:p>
          <w:p w14:paraId="6E9FE8A8" w14:textId="29AF2235" w:rsidR="00DA40F9" w:rsidRPr="00FA1D36" w:rsidRDefault="00DA40F9" w:rsidP="0075146D">
            <w:pPr>
              <w:spacing w:line="0" w:lineRule="atLeast"/>
              <w:jc w:val="center"/>
              <w:rPr>
                <w:szCs w:val="24"/>
              </w:rPr>
            </w:pPr>
            <w:r w:rsidRPr="00AC52C1">
              <w:rPr>
                <w:rFonts w:ascii="標楷體" w:eastAsia="標楷體" w:hAnsi="標楷體" w:hint="eastAsia"/>
              </w:rPr>
              <w:t>月</w:t>
            </w:r>
            <w:r w:rsidR="00AC52C1">
              <w:rPr>
                <w:rFonts w:ascii="標楷體" w:eastAsia="標楷體" w:hAnsi="標楷體" w:hint="eastAsia"/>
              </w:rPr>
              <w:t xml:space="preserve"> </w:t>
            </w:r>
            <w:r w:rsidRPr="00AC52C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7AD54A5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1F94E8BA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EB0F68C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</w:tcBorders>
            <w:vAlign w:val="center"/>
          </w:tcPr>
          <w:p w14:paraId="55EF1D91" w14:textId="2926FADF" w:rsidR="00DA40F9" w:rsidRPr="003478EB" w:rsidRDefault="003478EB" w:rsidP="003478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甲單元-</w:t>
            </w:r>
            <w:r w:rsidR="00DA40F9" w:rsidRPr="003478EB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14E332B" w14:textId="288EE8D5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08204B" w:rsidRPr="00922082" w14:paraId="273DF2A1" w14:textId="77777777" w:rsidTr="00D32507">
        <w:trPr>
          <w:cantSplit/>
          <w:trHeight w:val="11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EEDB7EA" w14:textId="5BA7F836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579C7" w14:textId="0DD5C68D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DA52E" w14:textId="7FDBDAA2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"/>
            <w:vAlign w:val="center"/>
          </w:tcPr>
          <w:p w14:paraId="4F86A00A" w14:textId="77777777" w:rsidR="0008204B" w:rsidRPr="00BF5F0D" w:rsidRDefault="0008204B" w:rsidP="00CA4A6A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7AB680A9" w14:textId="77777777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61BC4F99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一、可靠度概念與管理</w:t>
            </w:r>
          </w:p>
          <w:p w14:paraId="10468151" w14:textId="77777777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1.可靠度概說、定義與相關事項</w:t>
            </w:r>
          </w:p>
          <w:p w14:paraId="396E759D" w14:textId="69E2DCBC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2.可靠度組織與可靠度作業功能之經營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3.可靠度工作規劃與管理</w:t>
            </w:r>
          </w:p>
          <w:p w14:paraId="5DA2D270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二、生產可靠度管理</w:t>
            </w:r>
          </w:p>
          <w:p w14:paraId="56AAC0B0" w14:textId="6974961F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1.試產暨生產階段之可靠度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2.生產用料可靠度保證與產品退修率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7E361E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39EEF098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1E90CCF0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412E53C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6FAEFD72" w14:textId="53F104AA" w:rsidR="0008204B" w:rsidRPr="00CA4A6A" w:rsidRDefault="0008204B" w:rsidP="0008204B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8204B" w:rsidRPr="00922082" w14:paraId="67F36C2C" w14:textId="77777777" w:rsidTr="00D32507">
        <w:trPr>
          <w:cantSplit/>
          <w:trHeight w:val="1534"/>
        </w:trPr>
        <w:tc>
          <w:tcPr>
            <w:tcW w:w="426" w:type="dxa"/>
            <w:vMerge/>
            <w:shd w:val="clear" w:color="auto" w:fill="auto"/>
            <w:vAlign w:val="center"/>
          </w:tcPr>
          <w:p w14:paraId="0E91D9D7" w14:textId="48C38F4E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5ECE4C" w14:textId="6693F753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1CEE23" w14:textId="2BE2378A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6CE874DA" w14:textId="77777777" w:rsidR="0008204B" w:rsidRPr="00922082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D7BB9E" w14:textId="77777777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shd w:val="clear" w:color="auto" w:fill="auto"/>
            <w:vAlign w:val="center"/>
          </w:tcPr>
          <w:p w14:paraId="566A13F7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三、顧客需求與規格</w:t>
            </w:r>
          </w:p>
          <w:p w14:paraId="3860F218" w14:textId="421990F0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1.基本輸入條件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2.顧客可靠度需求方式</w:t>
            </w:r>
          </w:p>
          <w:p w14:paraId="4299909C" w14:textId="5A7CC06E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3.可靠度規格訂定表達方式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4.可靠度評估和選定</w:t>
            </w:r>
          </w:p>
          <w:p w14:paraId="184D7F6D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四、可靠度目標訂定、配當與成長管理</w:t>
            </w:r>
          </w:p>
          <w:p w14:paraId="49C1EA39" w14:textId="7A074DD7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1.可靠度目標訂定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2.可靠度配當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3.可靠度成長管理</w:t>
            </w:r>
          </w:p>
          <w:p w14:paraId="2F4375E8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五、可靠度預估</w:t>
            </w:r>
          </w:p>
          <w:p w14:paraId="49D3A5E9" w14:textId="31C998A4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1.可靠度預估原理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2.五種基本可靠度預估方法 3.現代之預估方法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90C571" w14:textId="6B135AE4" w:rsidR="0008204B" w:rsidRPr="00D32507" w:rsidRDefault="0008204B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5B60729D" w14:textId="77777777" w:rsidTr="00D32507">
        <w:trPr>
          <w:cantSplit/>
          <w:trHeight w:val="63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089B1F3" w14:textId="27DBC394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C6236" w14:textId="5584262F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08E87" w14:textId="25F538ED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46F8BF56" w14:textId="77777777" w:rsidR="0008204B" w:rsidRPr="00922082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FD12E78" w14:textId="7A5A78AA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07225303" w14:textId="6E95C80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、失效分析與改善</w:t>
            </w:r>
          </w:p>
          <w:p w14:paraId="2245BB1C" w14:textId="4AD760AC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1.失效定義概述、分類與原因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2.失效模式、效應與關鍵性分析3.缺陷樹分析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4.事件樹分析5.失效報告、分析與改正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6.失效資料庫之建立與應用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827D698" w14:textId="6092D490" w:rsidR="0008204B" w:rsidRPr="00D32507" w:rsidRDefault="0008204B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79C2ACDE" w14:textId="77777777" w:rsidTr="00D32507">
        <w:trPr>
          <w:cantSplit/>
          <w:trHeight w:val="534"/>
        </w:trPr>
        <w:tc>
          <w:tcPr>
            <w:tcW w:w="426" w:type="dxa"/>
            <w:vMerge/>
            <w:shd w:val="clear" w:color="auto" w:fill="auto"/>
            <w:vAlign w:val="center"/>
          </w:tcPr>
          <w:p w14:paraId="2826F2DE" w14:textId="21E23430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E3FF" w14:textId="75873BDD" w:rsidR="0008204B" w:rsidRPr="00CB5911" w:rsidRDefault="0008204B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9411" w14:textId="77C93342" w:rsidR="0008204B" w:rsidRPr="00CB5911" w:rsidRDefault="0008204B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4DAF0F57" w14:textId="77777777" w:rsidR="0008204B" w:rsidRPr="00922082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5B2A" w14:textId="77777777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FAAB6C7" w14:textId="1D1C4D6F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七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、可靠度設計技術</w:t>
            </w:r>
          </w:p>
          <w:p w14:paraId="3332DD51" w14:textId="77777777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1.可靠度設計與分析概述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2.可靠度設計準則與指引</w:t>
            </w:r>
          </w:p>
          <w:p w14:paraId="4FE3C017" w14:textId="41612AEB" w:rsidR="0008204B" w:rsidRPr="007912A9" w:rsidRDefault="0008204B" w:rsidP="00CA4A6A">
            <w:pPr>
              <w:spacing w:line="0" w:lineRule="atLeast"/>
              <w:ind w:leftChars="104" w:left="250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3.使用需求與設計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4.環境設計與防制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5.機率設計分析簡介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D0B98" w14:textId="7BF17C57" w:rsidR="0008204B" w:rsidRPr="00D32507" w:rsidRDefault="0008204B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67479513" w14:textId="77777777" w:rsidTr="0085384D">
        <w:trPr>
          <w:cantSplit/>
          <w:trHeight w:val="250"/>
        </w:trPr>
        <w:tc>
          <w:tcPr>
            <w:tcW w:w="426" w:type="dxa"/>
            <w:vMerge/>
            <w:shd w:val="clear" w:color="auto" w:fill="auto"/>
            <w:vAlign w:val="center"/>
          </w:tcPr>
          <w:p w14:paraId="40CA60C0" w14:textId="36567B31" w:rsidR="0008204B" w:rsidRPr="00CB5911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EE6EBB" w14:textId="7633449A" w:rsidR="0008204B" w:rsidRPr="00CB5911" w:rsidRDefault="0008204B" w:rsidP="00CA4A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AD2A1" w14:textId="1EAACD40" w:rsidR="0008204B" w:rsidRPr="00CB5911" w:rsidRDefault="0008204B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7C0F2408" w14:textId="77777777" w:rsidR="0008204B" w:rsidRPr="00922082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633ED" w14:textId="637A2695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882C5" w14:textId="77777777" w:rsidR="0008204B" w:rsidRPr="007912A9" w:rsidRDefault="0008204B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八、零件選用與管制</w:t>
            </w:r>
          </w:p>
          <w:p w14:paraId="7962F006" w14:textId="6BC9DAF7" w:rsidR="0008204B" w:rsidRPr="007912A9" w:rsidRDefault="0008204B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1.零件選用原則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2.零件減額使用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3.零件管制</w:t>
            </w:r>
          </w:p>
        </w:tc>
        <w:tc>
          <w:tcPr>
            <w:tcW w:w="709" w:type="dxa"/>
            <w:vMerge/>
            <w:vAlign w:val="center"/>
          </w:tcPr>
          <w:p w14:paraId="639F09CB" w14:textId="7A3C0240" w:rsidR="0008204B" w:rsidRPr="00D32507" w:rsidRDefault="0008204B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57C653AD" w14:textId="77777777" w:rsidTr="0085384D">
        <w:trPr>
          <w:cantSplit/>
          <w:trHeight w:val="480"/>
        </w:trPr>
        <w:tc>
          <w:tcPr>
            <w:tcW w:w="426" w:type="dxa"/>
            <w:vMerge/>
            <w:shd w:val="clear" w:color="auto" w:fill="auto"/>
            <w:vAlign w:val="center"/>
          </w:tcPr>
          <w:p w14:paraId="61CD5AED" w14:textId="77777777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62F56" w14:textId="77777777" w:rsidR="0008204B" w:rsidRDefault="0008204B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2BCAD" w14:textId="77777777" w:rsidR="0008204B" w:rsidRDefault="0008204B" w:rsidP="00CA4A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vAlign w:val="center"/>
          </w:tcPr>
          <w:p w14:paraId="303D08CC" w14:textId="77777777" w:rsidR="0008204B" w:rsidRPr="00922082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4CAE" w14:textId="602713DF" w:rsidR="0008204B" w:rsidRPr="00BF5F0D" w:rsidRDefault="0008204B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958F7E" w14:textId="6A410098" w:rsidR="0008204B" w:rsidRPr="00AC52C1" w:rsidRDefault="0008204B" w:rsidP="00CA4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2C1">
              <w:rPr>
                <w:rFonts w:ascii="標楷體" w:eastAsia="標楷體" w:hAnsi="標楷體" w:hint="eastAsia"/>
                <w:szCs w:val="24"/>
              </w:rPr>
              <w:t>甲單元總複習(第一至八項課程主題)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1AEBE45" w14:textId="6B2F39C6" w:rsidR="0008204B" w:rsidRPr="00D32507" w:rsidRDefault="0008204B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1E41CE" w:rsidRPr="00922082" w14:paraId="2A4DEA7D" w14:textId="77777777" w:rsidTr="00C74F12">
        <w:trPr>
          <w:cantSplit/>
          <w:trHeight w:val="450"/>
        </w:trPr>
        <w:tc>
          <w:tcPr>
            <w:tcW w:w="327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3C6EBB28" w14:textId="77777777" w:rsidR="001E41CE" w:rsidRPr="00922082" w:rsidRDefault="001E41CE" w:rsidP="001E41C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7F0EC6C4" w14:textId="46A50E8A" w:rsidR="001E41CE" w:rsidRPr="00C74F12" w:rsidRDefault="001E41CE" w:rsidP="001E41CE">
            <w:pPr>
              <w:pStyle w:val="a7"/>
              <w:spacing w:before="0" w:line="0" w:lineRule="atLeast"/>
              <w:rPr>
                <w:rFonts w:ascii="標楷體" w:eastAsia="標楷體" w:hAnsi="標楷體"/>
                <w:color w:val="C00000"/>
                <w:sz w:val="40"/>
                <w:szCs w:val="40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EC5A37" w14:textId="77777777" w:rsidR="001E41CE" w:rsidRPr="00922082" w:rsidRDefault="001E41CE" w:rsidP="001E41C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E41CE" w:rsidRPr="00FA1D36" w14:paraId="132CA584" w14:textId="77777777" w:rsidTr="00D32507">
        <w:trPr>
          <w:cantSplit/>
          <w:trHeight w:val="586"/>
        </w:trPr>
        <w:tc>
          <w:tcPr>
            <w:tcW w:w="851" w:type="dxa"/>
            <w:gridSpan w:val="2"/>
            <w:vAlign w:val="center"/>
          </w:tcPr>
          <w:p w14:paraId="0A2996A7" w14:textId="5B6CF728" w:rsidR="001E41CE" w:rsidRPr="00107193" w:rsidRDefault="001E41CE" w:rsidP="001E41CE">
            <w:pPr>
              <w:jc w:val="center"/>
              <w:rPr>
                <w:rFonts w:ascii="標楷體" w:eastAsia="標楷體" w:hAnsi="標楷體"/>
              </w:rPr>
            </w:pPr>
            <w:r w:rsidRPr="00107193">
              <w:rPr>
                <w:rFonts w:ascii="標楷體" w:eastAsia="標楷體" w:hAnsi="標楷體" w:hint="eastAsia"/>
              </w:rPr>
              <w:t>1</w:t>
            </w:r>
            <w:r w:rsidRPr="00107193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107193">
              <w:rPr>
                <w:rFonts w:ascii="標楷體" w:eastAsia="標楷體" w:hAnsi="標楷體" w:hint="eastAsia"/>
              </w:rPr>
              <w:t>年</w:t>
            </w:r>
          </w:p>
          <w:p w14:paraId="788544F4" w14:textId="19B23ACA" w:rsidR="001E41CE" w:rsidRPr="00DA36CF" w:rsidRDefault="001E41CE" w:rsidP="001E41CE">
            <w:pPr>
              <w:jc w:val="center"/>
            </w:pPr>
            <w:r w:rsidRPr="0010719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71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vAlign w:val="center"/>
          </w:tcPr>
          <w:p w14:paraId="2BB33F00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vAlign w:val="center"/>
          </w:tcPr>
          <w:p w14:paraId="1684AE4E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vAlign w:val="center"/>
          </w:tcPr>
          <w:p w14:paraId="7B1FAEDD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vAlign w:val="center"/>
          </w:tcPr>
          <w:p w14:paraId="09844DE6" w14:textId="4EAB19B3" w:rsidR="001E41CE" w:rsidRPr="003478EB" w:rsidRDefault="001E41CE" w:rsidP="001E4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乙單元-課程內容</w:t>
            </w:r>
          </w:p>
        </w:tc>
        <w:tc>
          <w:tcPr>
            <w:tcW w:w="709" w:type="dxa"/>
            <w:vAlign w:val="center"/>
          </w:tcPr>
          <w:p w14:paraId="33AD1C8A" w14:textId="2D363E75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08204B" w:rsidRPr="00922082" w14:paraId="6439A68A" w14:textId="77777777" w:rsidTr="00213ACE">
        <w:trPr>
          <w:cantSplit/>
          <w:trHeight w:val="11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2D66217" w14:textId="54605B6F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7DDB7A" w14:textId="0FA081E0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59D055" w14:textId="22AD2B2F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14:paraId="189A0DC5" w14:textId="77777777" w:rsidR="0008204B" w:rsidRPr="00BF5F0D" w:rsidRDefault="0008204B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690EFD94" w14:textId="616EE0CF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2EEA22DE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一、數理基本概念簡介</w:t>
            </w:r>
          </w:p>
          <w:p w14:paraId="23A46214" w14:textId="75F79207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1.機率論簡介機率分配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2.可靠度定義與可靠度量測3.可靠度數據型態與統計分佈</w:t>
            </w:r>
          </w:p>
          <w:p w14:paraId="74536B62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二、可靠度統計推論與檢定</w:t>
            </w:r>
          </w:p>
          <w:p w14:paraId="51254169" w14:textId="5332C1FD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1.可靠度資料的分類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2.點估計及如何找 θ 的合理估計量</w:t>
            </w:r>
          </w:p>
          <w:p w14:paraId="0F89CD1F" w14:textId="5E03E4D6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4.可靠度參數的信賴區間估計 5.可靠度參數的統計推論6.可靠度的機率繪圖佈。</w:t>
            </w:r>
          </w:p>
        </w:tc>
        <w:tc>
          <w:tcPr>
            <w:tcW w:w="709" w:type="dxa"/>
            <w:vMerge w:val="restart"/>
            <w:vAlign w:val="center"/>
          </w:tcPr>
          <w:p w14:paraId="17560D73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5B4EA062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26BC4DD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2B6C3664" w14:textId="77777777" w:rsidR="0008204B" w:rsidRPr="002E54B6" w:rsidRDefault="0008204B" w:rsidP="000820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348EC573" w14:textId="716F6794" w:rsidR="0008204B" w:rsidRPr="00D32507" w:rsidRDefault="0008204B" w:rsidP="0008204B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8204B" w:rsidRPr="00922082" w14:paraId="19C230E0" w14:textId="77777777" w:rsidTr="00213ACE">
        <w:trPr>
          <w:cantSplit/>
          <w:trHeight w:val="1895"/>
        </w:trPr>
        <w:tc>
          <w:tcPr>
            <w:tcW w:w="426" w:type="dxa"/>
            <w:vMerge/>
            <w:shd w:val="clear" w:color="auto" w:fill="auto"/>
            <w:vAlign w:val="center"/>
          </w:tcPr>
          <w:p w14:paraId="12B6ED34" w14:textId="61F2A91C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B69B0B" w14:textId="1BA32BF8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69C7D" w14:textId="685E5D79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118E1053" w14:textId="77777777" w:rsidR="0008204B" w:rsidRPr="00922082" w:rsidRDefault="0008204B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214FA60" w14:textId="49313BB0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4D0FD108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三、可靠度試驗</w:t>
            </w:r>
          </w:p>
          <w:p w14:paraId="73606970" w14:textId="04B61C2A" w:rsidR="0008204B" w:rsidRPr="007912A9" w:rsidRDefault="0008204B" w:rsidP="00CB3660">
            <w:pPr>
              <w:spacing w:line="0" w:lineRule="atLeast"/>
              <w:ind w:leftChars="100" w:left="240" w:firstLineChars="4" w:firstLine="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1.產品可靠度與可靠度試驗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2.可靠度試驗內涵與方法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3.可靠度試驗之目的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4.可靠度試驗之種類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5.整體可靠度試驗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6.可靠度試驗技術</w:t>
            </w:r>
          </w:p>
          <w:p w14:paraId="5E8604D6" w14:textId="7C5A8A61" w:rsidR="0008204B" w:rsidRPr="007912A9" w:rsidRDefault="0008204B" w:rsidP="00CB3660">
            <w:pPr>
              <w:spacing w:line="0" w:lineRule="atLeast"/>
              <w:ind w:firstLineChars="121" w:firstLine="218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7.環境應力篩選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8.試驗計畫規劃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9.加速壽命試驗</w:t>
            </w:r>
          </w:p>
          <w:p w14:paraId="56747EC0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四、試驗數據分析</w:t>
            </w:r>
          </w:p>
          <w:p w14:paraId="0D5BAC62" w14:textId="0A8045EB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1.適用的可靠度數據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2.失效數據分析</w:t>
            </w:r>
          </w:p>
          <w:p w14:paraId="10F0D5DD" w14:textId="77777777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3.低壽命假定為零時平均失效時間的信賴區間</w:t>
            </w:r>
          </w:p>
          <w:p w14:paraId="4FBC9706" w14:textId="14A2E471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4.可靠度與百分點信賴界限的推定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5.關於平均壽命的假設說檢定</w:t>
            </w:r>
          </w:p>
          <w:p w14:paraId="02A0B35A" w14:textId="28703191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6.完成壽命試驗所需的期望時間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7.韋氏分配在可靠度的應用</w:t>
            </w:r>
          </w:p>
        </w:tc>
        <w:tc>
          <w:tcPr>
            <w:tcW w:w="709" w:type="dxa"/>
            <w:vMerge/>
            <w:vAlign w:val="center"/>
          </w:tcPr>
          <w:p w14:paraId="6A0D42A2" w14:textId="5453A357" w:rsidR="0008204B" w:rsidRPr="00D32507" w:rsidRDefault="0008204B" w:rsidP="00CB3660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112C1834" w14:textId="77777777" w:rsidTr="00213ACE">
        <w:trPr>
          <w:cantSplit/>
          <w:trHeight w:val="906"/>
        </w:trPr>
        <w:tc>
          <w:tcPr>
            <w:tcW w:w="426" w:type="dxa"/>
            <w:vMerge/>
            <w:shd w:val="clear" w:color="auto" w:fill="auto"/>
            <w:vAlign w:val="center"/>
          </w:tcPr>
          <w:p w14:paraId="408243BA" w14:textId="7F3F03E1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6D1055" w14:textId="23AFEA48" w:rsidR="0008204B" w:rsidRPr="00CB5911" w:rsidRDefault="0008204B" w:rsidP="00CB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187DF2" w14:textId="18FF8FEC" w:rsidR="0008204B" w:rsidRPr="00CB5911" w:rsidRDefault="0008204B" w:rsidP="00CB36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6DA48A6C" w14:textId="77777777" w:rsidR="0008204B" w:rsidRPr="00922082" w:rsidRDefault="0008204B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C5F4572" w14:textId="4E9A70BD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vAlign w:val="center"/>
          </w:tcPr>
          <w:p w14:paraId="42D74A50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五、系統可靠度模式</w:t>
            </w:r>
          </w:p>
          <w:p w14:paraId="43BE7D72" w14:textId="6B6FDCD8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1.系統可靠度基本認識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2.可靠度模式建構</w:t>
            </w:r>
          </w:p>
          <w:p w14:paraId="7D1B5DD7" w14:textId="25E7EA8B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3.不可維修系統之可靠度模式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4.可靠度模式建立需考慮的問題</w:t>
            </w:r>
          </w:p>
          <w:p w14:paraId="723FA007" w14:textId="1DEC0701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5.可維修系統之可用度</w:t>
            </w:r>
          </w:p>
        </w:tc>
        <w:tc>
          <w:tcPr>
            <w:tcW w:w="709" w:type="dxa"/>
            <w:vMerge/>
            <w:vAlign w:val="center"/>
          </w:tcPr>
          <w:p w14:paraId="0DEB2661" w14:textId="27AE26CF" w:rsidR="0008204B" w:rsidRPr="00D32507" w:rsidRDefault="0008204B" w:rsidP="00CB3660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3DB5FE4D" w14:textId="77777777" w:rsidTr="005D0068">
        <w:trPr>
          <w:cantSplit/>
          <w:trHeight w:val="446"/>
        </w:trPr>
        <w:tc>
          <w:tcPr>
            <w:tcW w:w="426" w:type="dxa"/>
            <w:vMerge/>
            <w:shd w:val="clear" w:color="auto" w:fill="auto"/>
            <w:vAlign w:val="center"/>
          </w:tcPr>
          <w:p w14:paraId="63A948DF" w14:textId="70A79BFF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14:paraId="705D85E0" w14:textId="1CB28F6C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5CDAC" w14:textId="7639A66D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Merge/>
            <w:shd w:val="clear" w:color="auto" w:fill="FFFFFF"/>
            <w:textDirection w:val="tbRlV"/>
            <w:vAlign w:val="center"/>
          </w:tcPr>
          <w:p w14:paraId="61101D85" w14:textId="77777777" w:rsidR="0008204B" w:rsidRPr="00922082" w:rsidRDefault="0008204B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2494F95" w14:textId="15E3E797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shd w:val="clear" w:color="auto" w:fill="FFFFFF"/>
            <w:vAlign w:val="center"/>
          </w:tcPr>
          <w:p w14:paraId="06271079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六、維護度與整體後勤支援</w:t>
            </w:r>
          </w:p>
          <w:p w14:paraId="73A1F9FF" w14:textId="72F4BC6E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1.維護度與後勤支援概念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2.妥善率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3.維護度工程 4.整體後勤支援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800B1E9" w14:textId="5F13A3BF" w:rsidR="0008204B" w:rsidRPr="00D32507" w:rsidRDefault="0008204B" w:rsidP="00CB3660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07EE0485" w14:textId="77777777" w:rsidTr="00213ACE">
        <w:trPr>
          <w:cantSplit/>
          <w:trHeight w:val="1564"/>
        </w:trPr>
        <w:tc>
          <w:tcPr>
            <w:tcW w:w="426" w:type="dxa"/>
            <w:vMerge/>
            <w:shd w:val="clear" w:color="auto" w:fill="auto"/>
            <w:vAlign w:val="center"/>
          </w:tcPr>
          <w:p w14:paraId="09E9B4D4" w14:textId="77777777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5CAEF39" w14:textId="6A333A7D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83F1D" w14:textId="63DBD9A2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textDirection w:val="tbRlV"/>
            <w:vAlign w:val="center"/>
          </w:tcPr>
          <w:p w14:paraId="2FAA1A78" w14:textId="77777777" w:rsidR="0008204B" w:rsidRPr="00922082" w:rsidRDefault="0008204B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C64CC1" w14:textId="21755C30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46DD228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七、設計審查</w:t>
            </w:r>
          </w:p>
          <w:p w14:paraId="48C8EDE0" w14:textId="7CB80CAC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1.審查之理念與方法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2.計審查之目標、效益及目的</w:t>
            </w:r>
          </w:p>
          <w:p w14:paraId="2CEB5689" w14:textId="3BCB289B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3.計審查團隊與人員及其職責 4.計審查規劃時之考量要素</w:t>
            </w:r>
          </w:p>
          <w:p w14:paraId="67118CBA" w14:textId="4307784B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5.計審查之分類與說明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6.審查之程序與要求7.度工程與設計審查</w:t>
            </w:r>
          </w:p>
          <w:p w14:paraId="27509796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八、人因工程與可靠度</w:t>
            </w:r>
          </w:p>
          <w:p w14:paraId="36B96025" w14:textId="1FE434BE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1.概述與人因工程學之應用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2.人因工程在可靠度應用之重點以議題及項目</w:t>
            </w:r>
          </w:p>
          <w:p w14:paraId="2397F444" w14:textId="2788B7FF" w:rsidR="0008204B" w:rsidRPr="0085418D" w:rsidRDefault="0008204B" w:rsidP="00CB3660">
            <w:pPr>
              <w:spacing w:line="0" w:lineRule="atLeast"/>
              <w:ind w:leftChars="50" w:left="120" w:firstLineChars="54" w:firstLine="97"/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3.產品研製之人因工程作為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4.人因可靠度分析與評鑑</w:t>
            </w:r>
          </w:p>
        </w:tc>
        <w:tc>
          <w:tcPr>
            <w:tcW w:w="709" w:type="dxa"/>
            <w:vMerge/>
            <w:vAlign w:val="center"/>
          </w:tcPr>
          <w:p w14:paraId="1782972B" w14:textId="0F7DBA58" w:rsidR="0008204B" w:rsidRPr="00D32507" w:rsidRDefault="0008204B" w:rsidP="00CB3660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6E80829F" w14:textId="77777777" w:rsidTr="00E74A34">
        <w:trPr>
          <w:cantSplit/>
          <w:trHeight w:val="645"/>
        </w:trPr>
        <w:tc>
          <w:tcPr>
            <w:tcW w:w="426" w:type="dxa"/>
            <w:vMerge/>
            <w:shd w:val="clear" w:color="auto" w:fill="auto"/>
            <w:vAlign w:val="center"/>
          </w:tcPr>
          <w:p w14:paraId="5130291F" w14:textId="3804A93C" w:rsidR="0008204B" w:rsidRPr="00CB5911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67D0D" w14:textId="2075CB63" w:rsidR="0008204B" w:rsidRPr="00CB5911" w:rsidRDefault="0008204B" w:rsidP="00CB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400D" w14:textId="35A46158" w:rsidR="0008204B" w:rsidRPr="00CB5911" w:rsidRDefault="0008204B" w:rsidP="00CB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4A5E14E1" w14:textId="77777777" w:rsidR="0008204B" w:rsidRPr="00922082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3D3C8" w14:textId="26DB6152" w:rsidR="0008204B" w:rsidRPr="00BF5F0D" w:rsidRDefault="0008204B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F0638B" w14:textId="6C9DA3D1" w:rsidR="0008204B" w:rsidRPr="007912A9" w:rsidRDefault="0008204B" w:rsidP="00CB3660">
            <w:pPr>
              <w:spacing w:line="0" w:lineRule="atLeast"/>
              <w:ind w:leftChars="50" w:left="120" w:firstLineChars="54" w:firstLine="13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7912A9">
              <w:rPr>
                <w:rFonts w:ascii="標楷體" w:eastAsia="標楷體" w:hAnsi="標楷體" w:hint="eastAsia"/>
                <w:szCs w:val="24"/>
              </w:rPr>
              <w:t>單元總複習(第一至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7912A9">
              <w:rPr>
                <w:rFonts w:ascii="標楷體" w:eastAsia="標楷體" w:hAnsi="標楷體" w:hint="eastAsia"/>
                <w:szCs w:val="24"/>
              </w:rPr>
              <w:t>項課程主題)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92794B4" w14:textId="65628148" w:rsidR="0008204B" w:rsidRPr="00D32507" w:rsidRDefault="0008204B" w:rsidP="00CB366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8204B" w:rsidRPr="00922082" w14:paraId="284C8438" w14:textId="77777777" w:rsidTr="00E74A34">
        <w:trPr>
          <w:cantSplit/>
          <w:trHeight w:val="458"/>
        </w:trPr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C5FFD" w14:textId="77777777" w:rsidR="0008204B" w:rsidRDefault="0008204B" w:rsidP="00CB3660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B5F67" w14:textId="77777777" w:rsidR="0008204B" w:rsidRDefault="0008204B" w:rsidP="00CB36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7BADF" w14:textId="77777777" w:rsidR="0008204B" w:rsidRDefault="0008204B" w:rsidP="00CB366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6988EFA6" w14:textId="77777777" w:rsidR="0008204B" w:rsidRPr="00922082" w:rsidRDefault="0008204B" w:rsidP="00CB3660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EB036" w14:textId="40769C00" w:rsidR="0008204B" w:rsidRPr="00BF5F0D" w:rsidRDefault="0008204B" w:rsidP="00CB3660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F71C76" w14:textId="77777777" w:rsidR="0008204B" w:rsidRPr="007912A9" w:rsidRDefault="0008204B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九、產品安全與責任</w:t>
            </w:r>
          </w:p>
          <w:p w14:paraId="690BC424" w14:textId="77777777" w:rsidR="0008204B" w:rsidRPr="007912A9" w:rsidRDefault="0008204B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1.產品責任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2.產品安全分析工作規劃與實施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3.產品安全工作計畫</w:t>
            </w:r>
          </w:p>
          <w:p w14:paraId="5C9AD996" w14:textId="03707ADD" w:rsidR="0008204B" w:rsidRPr="007912A9" w:rsidRDefault="0008204B" w:rsidP="00CB3660">
            <w:pPr>
              <w:spacing w:line="0" w:lineRule="atLeast"/>
              <w:ind w:leftChars="50" w:left="120" w:firstLineChars="53" w:firstLine="95"/>
              <w:rPr>
                <w:rFonts w:ascii="標楷體" w:eastAsia="標楷體" w:hAnsi="標楷體"/>
                <w:szCs w:val="24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4.功能安全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5.重要的安全標準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9A44C1" w14:textId="0F0693A8" w:rsidR="0008204B" w:rsidRPr="00D32507" w:rsidRDefault="0008204B" w:rsidP="00CB366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37FFFDD" w14:textId="6B79838A" w:rsidR="00DA40F9" w:rsidRPr="009B5995" w:rsidRDefault="00DA40F9" w:rsidP="00DA40F9">
      <w:pPr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B5995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4BA38B" wp14:editId="2DAB3854">
                <wp:simplePos x="0" y="0"/>
                <wp:positionH relativeFrom="column">
                  <wp:posOffset>1600200</wp:posOffset>
                </wp:positionH>
                <wp:positionV relativeFrom="paragraph">
                  <wp:posOffset>341630</wp:posOffset>
                </wp:positionV>
                <wp:extent cx="5029200" cy="1322070"/>
                <wp:effectExtent l="0" t="0" r="1905" b="31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E5295" w14:textId="77777777" w:rsidR="00C74F12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請將參加登記單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可多</w:t>
                            </w:r>
                            <w:proofErr w:type="gramStart"/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使用線上報名</w:t>
                            </w:r>
                            <w:proofErr w:type="gramEnd"/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C205A2E" w14:textId="5CA572B4" w:rsidR="00DA40F9" w:rsidRPr="00705073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填妥連同參加費用，</w:t>
                            </w:r>
                            <w:proofErr w:type="gramStart"/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惠寄或</w:t>
                            </w:r>
                            <w:proofErr w:type="gramEnd"/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傳送</w:t>
                            </w:r>
                          </w:p>
                          <w:p w14:paraId="40306623" w14:textId="77777777" w:rsidR="00DA40F9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至台北市羅斯福路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段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75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EC85C7" w14:textId="56230D3F" w:rsidR="00DA40F9" w:rsidRPr="00705073" w:rsidRDefault="00DA40F9" w:rsidP="00C74F12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中華民國品質學會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(02)23631344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傳真：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(02)23627663</w:t>
                            </w:r>
                          </w:p>
                          <w:p w14:paraId="04D50A2C" w14:textId="77777777" w:rsidR="00DA40F9" w:rsidRPr="00705073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URL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1" w:history="1">
                              <w:r w:rsidRPr="00705073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http://www.csq.org.tw</w:t>
                              </w:r>
                            </w:hyperlink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E-Mail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2" w:history="1">
                              <w:r w:rsidRPr="00F94BD8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A38B" id="文字方塊 15" o:spid="_x0000_s1028" type="#_x0000_t202" style="position:absolute;left:0;text-align:left;margin-left:126pt;margin-top:26.9pt;width:396pt;height:10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" filled="f" stroked="f">
                <v:textbox>
                  <w:txbxContent>
                    <w:p w14:paraId="522E5295" w14:textId="77777777" w:rsidR="00C74F12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請將參加登記單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可多</w:t>
                      </w:r>
                      <w:proofErr w:type="gramStart"/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使用線上報名</w:t>
                      </w:r>
                      <w:proofErr w:type="gramEnd"/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3C205A2E" w14:textId="5CA572B4" w:rsidR="00DA40F9" w:rsidRPr="00705073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填妥連同參加費用，</w:t>
                      </w:r>
                      <w:proofErr w:type="gramStart"/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惠寄或</w:t>
                      </w:r>
                      <w:proofErr w:type="gramEnd"/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傳送</w:t>
                      </w:r>
                    </w:p>
                    <w:p w14:paraId="40306623" w14:textId="77777777" w:rsidR="00DA40F9" w:rsidRDefault="00DA40F9" w:rsidP="00DA40F9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至台北市羅斯福路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段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75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號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樓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EC85C7" w14:textId="56230D3F" w:rsidR="00DA40F9" w:rsidRPr="00705073" w:rsidRDefault="00DA40F9" w:rsidP="00C74F12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中華民國品質學會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電話：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(02)23631344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傳真：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(02)23627663</w:t>
                      </w:r>
                    </w:p>
                    <w:p w14:paraId="04D50A2C" w14:textId="77777777" w:rsidR="00DA40F9" w:rsidRPr="00705073" w:rsidRDefault="00DA40F9" w:rsidP="00DA40F9">
                      <w:pPr>
                        <w:spacing w:line="0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URL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3" w:history="1">
                        <w:r w:rsidRPr="00705073">
                          <w:rPr>
                            <w:rStyle w:val="a3"/>
                            <w:sz w:val="28"/>
                            <w:szCs w:val="28"/>
                          </w:rPr>
                          <w:t>http://www.csq.org.tw</w:t>
                        </w:r>
                      </w:hyperlink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E-Mail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4" w:history="1">
                        <w:r w:rsidRPr="00F94BD8">
                          <w:rPr>
                            <w:rStyle w:val="a3"/>
                            <w:sz w:val="28"/>
                            <w:szCs w:val="28"/>
                          </w:rPr>
                          <w:t>servicemail@csq.org.tw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DF380" wp14:editId="79089C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485900" cy="457200"/>
                <wp:effectExtent l="7620" t="9525" r="11430" b="9525"/>
                <wp:wrapNone/>
                <wp:docPr id="14" name="矩形: 按鈕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90CE" id="矩形: 按鈕形 14" o:spid="_x0000_s1026" type="#_x0000_t84" style="position:absolute;margin-left:0;margin-top:3pt;width:11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32D78" wp14:editId="2EFF7CF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1905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5F8B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2D78" id="文字方塊 13" o:spid="_x0000_s1029" type="#_x0000_t202" style="position:absolute;left:0;text-align:left;margin-left:9pt;margin-top:0;width:11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" filled="f" stroked="f">
                <v:textbox>
                  <w:txbxContent>
                    <w:p w14:paraId="5A2B5F8B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 w:rsidRPr="009B5995">
        <w:rPr>
          <w:rFonts w:ascii="標楷體" w:eastAsia="標楷體" w:hAnsi="標楷體" w:hint="eastAsia"/>
          <w:sz w:val="28"/>
          <w:szCs w:val="28"/>
        </w:rPr>
        <w:t>即日起至1</w:t>
      </w:r>
      <w:r>
        <w:rPr>
          <w:rFonts w:ascii="標楷體" w:eastAsia="標楷體" w:hAnsi="標楷體"/>
          <w:sz w:val="28"/>
          <w:szCs w:val="28"/>
        </w:rPr>
        <w:t>1</w:t>
      </w:r>
      <w:r w:rsidR="00C74F12">
        <w:rPr>
          <w:rFonts w:ascii="標楷體" w:eastAsia="標楷體" w:hAnsi="標楷體" w:hint="eastAsia"/>
          <w:sz w:val="28"/>
          <w:szCs w:val="28"/>
        </w:rPr>
        <w:t>4</w:t>
      </w:r>
      <w:r w:rsidRPr="009B5995">
        <w:rPr>
          <w:rFonts w:ascii="標楷體" w:eastAsia="標楷體" w:hAnsi="標楷體" w:hint="eastAsia"/>
          <w:sz w:val="28"/>
          <w:szCs w:val="28"/>
        </w:rPr>
        <w:t>年</w:t>
      </w:r>
      <w:r w:rsidR="00847385">
        <w:rPr>
          <w:rFonts w:ascii="標楷體" w:eastAsia="標楷體" w:hAnsi="標楷體" w:hint="eastAsia"/>
          <w:sz w:val="28"/>
          <w:szCs w:val="28"/>
        </w:rPr>
        <w:t>8</w:t>
      </w:r>
      <w:r w:rsidRPr="009B5995">
        <w:rPr>
          <w:rFonts w:ascii="標楷體" w:eastAsia="標楷體" w:hAnsi="標楷體" w:hint="eastAsia"/>
          <w:sz w:val="28"/>
          <w:szCs w:val="28"/>
        </w:rPr>
        <w:t>月</w:t>
      </w:r>
      <w:r w:rsidR="00847385">
        <w:rPr>
          <w:rFonts w:ascii="標楷體" w:eastAsia="標楷體" w:hAnsi="標楷體" w:hint="eastAsia"/>
          <w:sz w:val="28"/>
          <w:szCs w:val="28"/>
        </w:rPr>
        <w:t>18</w:t>
      </w:r>
      <w:r w:rsidRPr="009B5995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0879248" w14:textId="57100E89" w:rsidR="00DA40F9" w:rsidRDefault="00DA40F9" w:rsidP="00DA40F9">
      <w:pPr>
        <w:jc w:val="both"/>
        <w:rPr>
          <w:rFonts w:eastAsia="標楷體"/>
          <w:sz w:val="44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F448BB" wp14:editId="3026AEE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85900" cy="457200"/>
                <wp:effectExtent l="7620" t="7620" r="11430" b="11430"/>
                <wp:wrapNone/>
                <wp:docPr id="12" name="矩形: 按鈕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C492" id="矩形: 按鈕形 12" o:spid="_x0000_s1026" type="#_x0000_t84" style="position:absolute;margin-left:0;margin-top:6.6pt;width:11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971C9A" wp14:editId="1E9761B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485900" cy="457200"/>
                <wp:effectExtent l="0" t="0" r="190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4E788" w14:textId="77777777" w:rsidR="00DA40F9" w:rsidRPr="00705073" w:rsidRDefault="00DA40F9" w:rsidP="00DA40F9">
                            <w:pPr>
                              <w:spacing w:line="0" w:lineRule="atLeast"/>
                              <w:ind w:left="3240" w:hanging="3240"/>
                              <w:jc w:val="both"/>
                              <w:rPr>
                                <w:rFonts w:eastAsia="全真標準楷書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報名手續</w:t>
                            </w:r>
                          </w:p>
                          <w:p w14:paraId="13532918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1C9A" id="文字方塊 11" o:spid="_x0000_s1030" type="#_x0000_t202" style="position:absolute;left:0;text-align:left;margin-left:9pt;margin-top:12pt;width:117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" filled="f" stroked="f">
                <v:textbox>
                  <w:txbxContent>
                    <w:p w14:paraId="2AA4E788" w14:textId="77777777" w:rsidR="00DA40F9" w:rsidRPr="00705073" w:rsidRDefault="00DA40F9" w:rsidP="00DA40F9">
                      <w:pPr>
                        <w:spacing w:line="0" w:lineRule="atLeast"/>
                        <w:ind w:left="3240" w:hanging="3240"/>
                        <w:jc w:val="both"/>
                        <w:rPr>
                          <w:rFonts w:eastAsia="全真標準楷書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報名手續</w:t>
                      </w:r>
                    </w:p>
                    <w:p w14:paraId="13532918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 xml:space="preserve">     </w:t>
      </w:r>
    </w:p>
    <w:p w14:paraId="1C03BB8F" w14:textId="77777777" w:rsidR="00DA40F9" w:rsidRDefault="00DA40F9" w:rsidP="00DA40F9">
      <w:pPr>
        <w:ind w:firstLineChars="50" w:firstLine="220"/>
        <w:jc w:val="both"/>
        <w:rPr>
          <w:rFonts w:eastAsia="標楷體"/>
          <w:sz w:val="44"/>
        </w:rPr>
      </w:pPr>
    </w:p>
    <w:p w14:paraId="563F29E6" w14:textId="1C7B3724" w:rsidR="00DA40F9" w:rsidRDefault="00355023" w:rsidP="00DA40F9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7D2F0" wp14:editId="33F779DB">
                <wp:simplePos x="0" y="0"/>
                <wp:positionH relativeFrom="column">
                  <wp:posOffset>1711960</wp:posOffset>
                </wp:positionH>
                <wp:positionV relativeFrom="paragraph">
                  <wp:posOffset>167640</wp:posOffset>
                </wp:positionV>
                <wp:extent cx="5029200" cy="215646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C807" w14:textId="77777777" w:rsidR="00355023" w:rsidRP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甲單元會員新台幣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10,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0880B14D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乙單元會員新台幣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0,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C1E9B02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同時參加甲、乙單元，會員</w:t>
                            </w:r>
                            <w:bookmarkStart w:id="1" w:name="_Hlk153199577"/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bookmarkEnd w:id="1"/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D2D72DE" w14:textId="77777777" w:rsid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非會員</w:t>
                            </w:r>
                            <w:r w:rsidRPr="00D32507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元。</w:t>
                            </w:r>
                          </w:p>
                          <w:p w14:paraId="639C9200" w14:textId="77777777" w:rsidR="00355023" w:rsidRPr="00D32507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(113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所以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同時參加甲、乙單元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學員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只會發可靠度新版書籍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一次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優惠價折扣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1</w:t>
                            </w: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,500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元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14:paraId="089A04A9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17B18823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(三人以上同時報名者以會員標準收費)</w:t>
                            </w:r>
                          </w:p>
                          <w:p w14:paraId="10C057CC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(包括學、雜費、資料袋、講義、書本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.等</w:t>
                            </w: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費用) </w:t>
                            </w:r>
                          </w:p>
                          <w:p w14:paraId="10B25959" w14:textId="1E208CB5" w:rsidR="00DA40F9" w:rsidRPr="00664F0E" w:rsidRDefault="00DA40F9" w:rsidP="00D32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D2F0" id="文字方塊 9" o:spid="_x0000_s1031" type="#_x0000_t202" style="position:absolute;left:0;text-align:left;margin-left:134.8pt;margin-top:13.2pt;width:396pt;height:16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BS5QEAAKkDAAAOAAAAZHJzL2Uyb0RvYy54bWysU8GO0zAQvSPxD5bvNE3UFjZqulp2tQhp&#10;YZEWPsBx7MQi8Zix26R8PWOn2y1wQ1wsz4zz5r03k+31NPTsoNAbsBXPF0vOlJXQGNtW/NvX+zfv&#10;OP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" filled="f" stroked="f">
                <v:textbox>
                  <w:txbxContent>
                    <w:p w14:paraId="61C2C807" w14:textId="77777777" w:rsidR="00355023" w:rsidRP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甲單元會員新台幣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10,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0880B14D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乙單元會員新台幣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0,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C1E9B02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同時參加甲、乙單元，會員</w:t>
                      </w:r>
                      <w:bookmarkStart w:id="2" w:name="_Hlk153199577"/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bookmarkEnd w:id="2"/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7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D2D72DE" w14:textId="77777777" w:rsid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非會員</w:t>
                      </w:r>
                      <w:r w:rsidRPr="00D32507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8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元。</w:t>
                      </w:r>
                    </w:p>
                    <w:p w14:paraId="639C9200" w14:textId="77777777" w:rsidR="00355023" w:rsidRPr="00D32507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</w:pP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(113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所以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同時參加甲、乙單元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學員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只會發可靠度新版書籍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一次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優惠價折扣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1</w:t>
                      </w: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,500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元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</w:p>
                    <w:p w14:paraId="089A04A9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</w:t>
                      </w:r>
                      <w:proofErr w:type="gramStart"/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會員均以會員</w:t>
                      </w:r>
                      <w:proofErr w:type="gramEnd"/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標準收費)</w:t>
                      </w:r>
                    </w:p>
                    <w:p w14:paraId="17B18823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(三人以上同時報名者以會員標準收費)</w:t>
                      </w:r>
                    </w:p>
                    <w:p w14:paraId="10C057CC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(包括學、雜費、資料袋、講義、書本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.等</w:t>
                      </w: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費用) </w:t>
                      </w:r>
                    </w:p>
                    <w:p w14:paraId="10B25959" w14:textId="1E208CB5" w:rsidR="00DA40F9" w:rsidRPr="00664F0E" w:rsidRDefault="00DA40F9" w:rsidP="00D32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124A7" wp14:editId="1356EC0A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7620" t="5080" r="11430" b="13970"/>
                <wp:wrapNone/>
                <wp:docPr id="10" name="矩形: 按鈕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07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0" o:spid="_x0000_s1026" type="#_x0000_t84" style="position:absolute;margin-left:0;margin-top:13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" filled="f"/>
            </w:pict>
          </mc:Fallback>
        </mc:AlternateContent>
      </w:r>
      <w:r w:rsidR="00DA40F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442AD6" wp14:editId="77EA32C3">
                <wp:simplePos x="0" y="0"/>
                <wp:positionH relativeFrom="column">
                  <wp:posOffset>114300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0" t="0" r="1905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BF499" w14:textId="77777777" w:rsidR="00DA40F9" w:rsidRPr="00705073" w:rsidRDefault="00DA40F9" w:rsidP="00DA40F9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2AD6" id="文字方塊 8" o:spid="_x0000_s1032" type="#_x0000_t202" style="position:absolute;left:0;text-align:left;margin-left:9pt;margin-top:13.15pt;width:117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" filled="f" stroked="f">
                <v:textbox>
                  <w:txbxContent>
                    <w:p w14:paraId="006BF499" w14:textId="77777777" w:rsidR="00DA40F9" w:rsidRPr="00705073" w:rsidRDefault="00DA40F9" w:rsidP="00DA40F9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報名費用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/>
          <w:sz w:val="32"/>
        </w:rPr>
        <w:t xml:space="preserve">                     </w:t>
      </w:r>
    </w:p>
    <w:p w14:paraId="50374B4C" w14:textId="77777777" w:rsidR="00DA40F9" w:rsidRDefault="00DA40F9" w:rsidP="00DA40F9">
      <w:pPr>
        <w:framePr w:hSpace="181" w:wrap="around" w:vAnchor="page" w:hAnchor="text" w:x="11364" w:y="1237" w:anchorLock="1"/>
        <w:tabs>
          <w:tab w:val="left" w:pos="10680"/>
        </w:tabs>
        <w:adjustRightInd w:val="0"/>
        <w:spacing w:line="360" w:lineRule="exact"/>
        <w:ind w:left="170" w:right="170"/>
        <w:textAlignment w:val="baseline"/>
        <w:rPr>
          <w:rFonts w:eastAsia="全真標準楷書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>參加費用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32"/>
        </w:rPr>
        <w:t>參加費用：</w:t>
      </w:r>
      <w:r>
        <w:rPr>
          <w:rFonts w:eastAsia="全真標準楷書" w:hint="eastAsia"/>
        </w:rPr>
        <w:t>每單元收費會員</w:t>
      </w:r>
      <w:r>
        <w:rPr>
          <w:rFonts w:eastAsia="全真標準楷書" w:hint="eastAsia"/>
        </w:rPr>
        <w:t>6,800</w:t>
      </w:r>
      <w:r>
        <w:rPr>
          <w:rFonts w:eastAsia="全真標準楷書" w:hint="eastAsia"/>
        </w:rPr>
        <w:t>元，非會員</w:t>
      </w:r>
      <w:r>
        <w:rPr>
          <w:rFonts w:eastAsia="全真標準楷書" w:hint="eastAsia"/>
        </w:rPr>
        <w:t>7,000</w:t>
      </w:r>
      <w:r>
        <w:rPr>
          <w:rFonts w:eastAsia="全真標準楷書" w:hint="eastAsia"/>
        </w:rPr>
        <w:t>元</w:t>
      </w:r>
    </w:p>
    <w:p w14:paraId="74508E47" w14:textId="52442CE5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  <w:r>
        <w:rPr>
          <w:rFonts w:eastAsia="全真標準楷書" w:hint="eastAsia"/>
        </w:rPr>
        <w:t xml:space="preserve">　　　　</w:t>
      </w:r>
      <w:r>
        <w:rPr>
          <w:rFonts w:eastAsia="全真標準楷書" w:hint="eastAsia"/>
        </w:rPr>
        <w:t xml:space="preserve">          </w:t>
      </w:r>
    </w:p>
    <w:p w14:paraId="516F3AAB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32A9C25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04B5121C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1846768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F7FD334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5D6443D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804A38A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5502B4A1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63D879F9" w14:textId="77777777" w:rsidR="00DA40F9" w:rsidRDefault="00DA40F9" w:rsidP="00DA40F9">
      <w:pPr>
        <w:spacing w:line="0" w:lineRule="atLeast"/>
        <w:ind w:firstLineChars="1122" w:firstLine="2695"/>
        <w:rPr>
          <w:rFonts w:ascii="標楷體" w:eastAsia="標楷體" w:hAnsi="標楷體"/>
          <w:b/>
          <w:color w:val="002060"/>
          <w:szCs w:val="24"/>
        </w:rPr>
      </w:pPr>
    </w:p>
    <w:p w14:paraId="23C5F70B" w14:textId="77777777" w:rsidR="00D32507" w:rsidRDefault="00D32507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</w:p>
    <w:p w14:paraId="1B39C6E0" w14:textId="1BE7B98C" w:rsidR="00EC0F68" w:rsidRPr="00EC0F68" w:rsidRDefault="00EC0F68" w:rsidP="00D32507">
      <w:pPr>
        <w:spacing w:beforeLines="50" w:before="180"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本學會上課同學重覆聽課者每人</w:t>
      </w:r>
    </w:p>
    <w:p w14:paraId="128F40CA" w14:textId="77777777" w:rsidR="00EC0F68" w:rsidRPr="00EC0F68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甲單元收費2,500元、乙單元收費2,500元</w:t>
      </w:r>
    </w:p>
    <w:p w14:paraId="43544E10" w14:textId="729D5BB3" w:rsidR="00DA40F9" w:rsidRPr="00DD6D0F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（重覆聽課人數安排，以正班報名人數多寡決定）</w:t>
      </w:r>
      <w:r w:rsidR="00DA40F9" w:rsidRPr="00DD6D0F">
        <w:rPr>
          <w:rFonts w:ascii="標楷體" w:eastAsia="標楷體" w:hAnsi="標楷體" w:hint="eastAsia"/>
          <w:b/>
          <w:color w:val="002060"/>
          <w:sz w:val="26"/>
          <w:szCs w:val="22"/>
        </w:rPr>
        <w:t>（</w:t>
      </w:r>
    </w:p>
    <w:p w14:paraId="1443A371" w14:textId="6A6A396E" w:rsidR="00DA40F9" w:rsidRPr="0075261D" w:rsidRDefault="00DA40F9" w:rsidP="00022D16">
      <w:pPr>
        <w:spacing w:line="0" w:lineRule="atLeast"/>
        <w:ind w:firstLineChars="930" w:firstLine="2976"/>
        <w:rPr>
          <w:rFonts w:ascii="標楷體" w:eastAsia="標楷體" w:hAnsi="標楷體"/>
          <w:b/>
          <w:color w:val="002060"/>
          <w:sz w:val="28"/>
          <w:szCs w:val="28"/>
        </w:rPr>
      </w:pP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C3214" wp14:editId="63B679C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0" t="1270" r="190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DA9F" w14:textId="77777777" w:rsidR="00DA40F9" w:rsidRPr="00705073" w:rsidRDefault="00DA40F9" w:rsidP="00DA40F9">
                            <w:pPr>
                              <w:ind w:firstLineChars="44" w:firstLine="141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214" id="文字方塊 7" o:spid="_x0000_s1033" type="#_x0000_t202" style="position:absolute;left:0;text-align:left;margin-left:0;margin-top:16.3pt;width:11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" filled="f" stroked="f">
                <v:textbox>
                  <w:txbxContent>
                    <w:p w14:paraId="5573DA9F" w14:textId="77777777" w:rsidR="00DA40F9" w:rsidRPr="00705073" w:rsidRDefault="00DA40F9" w:rsidP="00DA40F9">
                      <w:pPr>
                        <w:ind w:firstLineChars="44" w:firstLine="141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結業證書</w:t>
                      </w:r>
                    </w:p>
                  </w:txbxContent>
                </v:textbox>
              </v:shape>
            </w:pict>
          </mc:Fallback>
        </mc:AlternateContent>
      </w: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F70B" wp14:editId="0F05638A">
                <wp:simplePos x="0" y="0"/>
                <wp:positionH relativeFrom="column">
                  <wp:posOffset>-43815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11430" t="10795" r="7620" b="8255"/>
                <wp:wrapNone/>
                <wp:docPr id="6" name="矩形: 按鈕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2786" id="矩形: 按鈕形 6" o:spid="_x0000_s1026" type="#_x0000_t84" style="position:absolute;margin-left:-3.45pt;margin-top:16.3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" filled="f"/>
            </w:pict>
          </mc:Fallback>
        </mc:AlternateContent>
      </w:r>
      <w:r w:rsidRPr="00022D16">
        <w:rPr>
          <w:rFonts w:ascii="標楷體" w:eastAsia="標楷體" w:hAnsi="標楷體" w:hint="eastAsia"/>
          <w:b/>
          <w:color w:val="C00000"/>
          <w:sz w:val="28"/>
          <w:szCs w:val="28"/>
        </w:rPr>
        <w:t>(限三年內)</w:t>
      </w:r>
      <w:r w:rsidRPr="0075261D">
        <w:rPr>
          <w:rFonts w:ascii="標楷體" w:eastAsia="標楷體" w:hAnsi="標楷體" w:hint="eastAsia"/>
          <w:b/>
          <w:color w:val="002060"/>
          <w:sz w:val="28"/>
          <w:szCs w:val="28"/>
        </w:rPr>
        <w:t>（僅含午餐、茶水、新增講義費用）</w:t>
      </w:r>
    </w:p>
    <w:p w14:paraId="01E1E18C" w14:textId="4B15FF41" w:rsidR="00DA40F9" w:rsidRDefault="00DA40F9" w:rsidP="00DA40F9">
      <w:pPr>
        <w:spacing w:line="0" w:lineRule="atLeast"/>
        <w:ind w:firstLineChars="797" w:firstLine="1913"/>
        <w:rPr>
          <w:rFonts w:eastAsia="全真標準楷書"/>
        </w:rPr>
      </w:pPr>
      <w:r>
        <w:rPr>
          <w:rFonts w:eastAsia="全真標準楷書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7294D" wp14:editId="69F730BF">
                <wp:simplePos x="0" y="0"/>
                <wp:positionH relativeFrom="column">
                  <wp:posOffset>1600200</wp:posOffset>
                </wp:positionH>
                <wp:positionV relativeFrom="paragraph">
                  <wp:posOffset>62865</wp:posOffset>
                </wp:positionV>
                <wp:extent cx="5143500" cy="304165"/>
                <wp:effectExtent l="0" t="2540" r="190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44DE" w14:textId="77777777" w:rsidR="00DA40F9" w:rsidRPr="00E708EC" w:rsidRDefault="00DA40F9" w:rsidP="00DA40F9">
                            <w:pPr>
                              <w:spacing w:line="0" w:lineRule="atLeas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E708E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研習期滿，出席率達85％以上，由本學會發給結業證書</w:t>
                            </w:r>
                          </w:p>
                          <w:p w14:paraId="1B3ECD9F" w14:textId="77777777" w:rsidR="00DA40F9" w:rsidRDefault="00DA40F9" w:rsidP="00DA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294D" id="文字方塊 5" o:spid="_x0000_s1034" type="#_x0000_t202" style="position:absolute;left:0;text-align:left;margin-left:126pt;margin-top:4.95pt;width:40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e5AEAAKgDAAAOAAAAZHJzL2Uyb0RvYy54bWysU1Fv0zAQfkfiP1h+p0m6d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" filled="f" stroked="f">
                <v:textbox>
                  <w:txbxContent>
                    <w:p w14:paraId="2F6044DE" w14:textId="77777777" w:rsidR="00DA40F9" w:rsidRPr="00E708EC" w:rsidRDefault="00DA40F9" w:rsidP="00DA40F9">
                      <w:pPr>
                        <w:spacing w:line="0" w:lineRule="atLeas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E708E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研習期滿，出席率達85％以上，由本學會發給結業證書</w:t>
                      </w:r>
                    </w:p>
                    <w:p w14:paraId="1B3ECD9F" w14:textId="77777777" w:rsidR="00DA40F9" w:rsidRDefault="00DA40F9" w:rsidP="00DA40F9"/>
                  </w:txbxContent>
                </v:textbox>
              </v:shape>
            </w:pict>
          </mc:Fallback>
        </mc:AlternateContent>
      </w:r>
    </w:p>
    <w:p w14:paraId="519673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tbl>
      <w:tblPr>
        <w:tblpPr w:leftFromText="180" w:rightFromText="180" w:vertAnchor="text" w:horzAnchor="margin" w:tblpY="83"/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00"/>
        <w:gridCol w:w="900"/>
        <w:gridCol w:w="3060"/>
        <w:gridCol w:w="1080"/>
        <w:gridCol w:w="1080"/>
        <w:gridCol w:w="1380"/>
      </w:tblGrid>
      <w:tr w:rsidR="00DA40F9" w:rsidRPr="00067CE0" w14:paraId="68873B88" w14:textId="77777777" w:rsidTr="00355753">
        <w:trPr>
          <w:cantSplit/>
          <w:trHeight w:val="1442"/>
        </w:trPr>
        <w:tc>
          <w:tcPr>
            <w:tcW w:w="968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8452D" w14:textId="77777777" w:rsidR="00DA40F9" w:rsidRDefault="00DA40F9" w:rsidP="0035575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全真標準楷書" w:eastAsia="全真標準楷書"/>
                <w:sz w:val="16"/>
              </w:rPr>
            </w:pPr>
            <w:r>
              <w:rPr>
                <w:rFonts w:ascii="全真標準楷書" w:eastAsia="全真標準楷書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50B28FEF" w14:textId="2F1A8790" w:rsidR="00DA40F9" w:rsidRPr="00DD6D0F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可靠度工程師(CRE)</w:t>
            </w:r>
            <w:r w:rsidR="009706F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證照</w:t>
            </w: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/>
                <w:bCs/>
                <w:color w:val="000000"/>
                <w:sz w:val="36"/>
                <w:szCs w:val="36"/>
              </w:rPr>
              <w:t>11</w:t>
            </w:r>
            <w:r w:rsidR="00C74F12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4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年</w:t>
            </w:r>
            <w:r w:rsidR="00AE709C">
              <w:rPr>
                <w:rFonts w:ascii="標楷體" w:eastAsia="標楷體" w:hint="eastAsia"/>
                <w:bCs/>
                <w:color w:val="000000"/>
                <w:sz w:val="36"/>
                <w:szCs w:val="36"/>
                <w:lang w:eastAsia="zh-HK"/>
              </w:rPr>
              <w:t>下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半年</w:t>
            </w: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 xml:space="preserve"> 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台北假日班</w:t>
            </w:r>
            <w:r w:rsidRPr="00DD6D0F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)</w:t>
            </w:r>
          </w:p>
          <w:p w14:paraId="6D48B3B1" w14:textId="77777777" w:rsidR="00DA40F9" w:rsidRPr="00567724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登記單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（請多利用學會網站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線上報名系統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  <w:p w14:paraId="4A2696D6" w14:textId="77777777" w:rsidR="00AE709C" w:rsidRPr="00AE709C" w:rsidRDefault="00AE709C" w:rsidP="00AE709C">
            <w:pPr>
              <w:pStyle w:val="a4"/>
              <w:spacing w:line="0" w:lineRule="atLeast"/>
              <w:ind w:leftChars="-10" w:left="-2" w:hangingChars="9" w:hanging="22"/>
              <w:rPr>
                <w:rFonts w:ascii="標楷體" w:hAnsi="標楷體" w:hint="eastAsia"/>
                <w:spacing w:val="14"/>
                <w:szCs w:val="24"/>
              </w:rPr>
            </w:pPr>
            <w:r w:rsidRPr="00AE709C">
              <w:rPr>
                <w:rFonts w:ascii="標楷體" w:hAnsi="標楷體" w:hint="eastAsia"/>
                <w:spacing w:val="3"/>
                <w:szCs w:val="24"/>
                <w:fitText w:val="5494" w:id="-714886656"/>
              </w:rPr>
              <w:t>甲單元：114年8月24、31日、9月07、14、21</w:t>
            </w:r>
            <w:r w:rsidRPr="00AE709C">
              <w:rPr>
                <w:rFonts w:ascii="標楷體" w:hAnsi="標楷體" w:hint="eastAsia"/>
                <w:spacing w:val="-17"/>
                <w:szCs w:val="24"/>
                <w:fitText w:val="5494" w:id="-714886656"/>
              </w:rPr>
              <w:t>日</w:t>
            </w:r>
          </w:p>
          <w:p w14:paraId="58F27534" w14:textId="4575599F" w:rsidR="00DA40F9" w:rsidRPr="002558A0" w:rsidRDefault="00AE709C" w:rsidP="00AE709C">
            <w:pPr>
              <w:pStyle w:val="a4"/>
              <w:spacing w:line="0" w:lineRule="atLeast"/>
              <w:ind w:left="0"/>
              <w:rPr>
                <w:rFonts w:ascii="標楷體" w:hAnsi="標楷體"/>
                <w:sz w:val="28"/>
                <w:szCs w:val="28"/>
              </w:rPr>
            </w:pPr>
            <w:r w:rsidRPr="00AE709C">
              <w:rPr>
                <w:rFonts w:ascii="標楷體" w:hAnsi="標楷體" w:hint="eastAsia"/>
                <w:spacing w:val="8"/>
                <w:szCs w:val="24"/>
                <w:fitText w:val="4958" w:id="-714886655"/>
              </w:rPr>
              <w:t>乙單元：114年11月02、09、16、23、30</w:t>
            </w:r>
            <w:r w:rsidRPr="00AE709C">
              <w:rPr>
                <w:rFonts w:ascii="標楷體" w:hAnsi="標楷體" w:hint="eastAsia"/>
                <w:spacing w:val="-40"/>
                <w:szCs w:val="24"/>
                <w:fitText w:val="4958" w:id="-714886655"/>
              </w:rPr>
              <w:t>日</w:t>
            </w:r>
          </w:p>
        </w:tc>
      </w:tr>
      <w:tr w:rsidR="00DA40F9" w14:paraId="366B1488" w14:textId="77777777" w:rsidTr="00355753">
        <w:trPr>
          <w:cantSplit/>
          <w:trHeight w:hRule="exact" w:val="400"/>
        </w:trPr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3C2F9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參加單元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B99E1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B3B43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D29BD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744E6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職稱</w:t>
            </w:r>
          </w:p>
        </w:tc>
      </w:tr>
      <w:tr w:rsidR="00DA40F9" w14:paraId="4850B41B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F6B3D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甲、乙單元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E817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8788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乙單元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49B1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CEA9C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3E4F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03C28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60BD7AA3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4719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7B6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7DDE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B4F3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9EA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28D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79435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508B5D9A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6A0B2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B291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3FB6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D8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B4C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977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CA3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41866754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2B5D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5B05F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151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2C2E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77F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7A4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E82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30625AB7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6D3B6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4D0EC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FC57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7A7B2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315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733C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AD461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28474327" w14:textId="77777777" w:rsidTr="00DA40F9">
        <w:trPr>
          <w:cantSplit/>
          <w:trHeight w:val="56"/>
        </w:trPr>
        <w:tc>
          <w:tcPr>
            <w:tcW w:w="96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F147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 w:rsidRPr="00922082">
              <w:rPr>
                <w:rFonts w:ascii="標楷體" w:eastAsia="標楷體" w:hAnsi="標楷體" w:hint="eastAsia"/>
              </w:rPr>
              <w:t>機關名稱：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電　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傳　真：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31BAFF9E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地址：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 w:rsidRPr="00922082">
              <w:rPr>
                <w:rFonts w:ascii="標楷體" w:eastAsia="標楷體" w:hAnsi="標楷體" w:hint="eastAsia"/>
              </w:rPr>
              <w:t>連絡人：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6DED2D88" w14:textId="5849AAC1" w:rsidR="00DA40F9" w:rsidRDefault="00DA40F9" w:rsidP="00355753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853AD" wp14:editId="20E3A55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192405</wp:posOffset>
                      </wp:positionV>
                      <wp:extent cx="5257800" cy="0"/>
                      <wp:effectExtent l="7620" t="13970" r="11430" b="508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BFE0"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5pt" to="47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E-mail：</w:t>
            </w:r>
          </w:p>
          <w:p w14:paraId="240A39A6" w14:textId="77777777" w:rsidR="00D8630A" w:rsidRPr="00EC0F68" w:rsidRDefault="00EC0F68" w:rsidP="00D8630A">
            <w:pPr>
              <w:pStyle w:val="a8"/>
              <w:spacing w:line="0" w:lineRule="atLeast"/>
              <w:ind w:leftChars="-1" w:left="-2" w:firstLineChars="65" w:firstLine="156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參加費用：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甲單元會員新台幣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9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50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0元，非會員新台幣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375259A4" w14:textId="77777777" w:rsidR="00D8630A" w:rsidRPr="00EC0F68" w:rsidRDefault="00D8630A" w:rsidP="00D8630A">
            <w:pPr>
              <w:pStyle w:val="a8"/>
              <w:spacing w:line="0" w:lineRule="atLeast"/>
              <w:ind w:leftChars="-1" w:left="-2" w:firstLineChars="581" w:firstLine="1394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乙單元會員新台幣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00元，非會員新台幣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6D45B53A" w14:textId="77777777" w:rsidR="00D8630A" w:rsidRPr="00EC0F68" w:rsidRDefault="00D8630A" w:rsidP="00D8630A">
            <w:pPr>
              <w:tabs>
                <w:tab w:val="left" w:pos="10680"/>
              </w:tabs>
              <w:adjustRightInd w:val="0"/>
              <w:spacing w:line="0" w:lineRule="atLeast"/>
              <w:ind w:right="170" w:firstLineChars="580" w:firstLine="1392"/>
              <w:textAlignment w:val="baseline"/>
              <w:rPr>
                <w:rFonts w:ascii="標楷體" w:eastAsia="標楷體" w:hAnsi="標楷體"/>
                <w:szCs w:val="24"/>
              </w:rPr>
            </w:pPr>
            <w:r w:rsidRPr="00EC0F68">
              <w:rPr>
                <w:rFonts w:ascii="標楷體" w:eastAsia="標楷體" w:hAnsi="標楷體" w:hint="eastAsia"/>
                <w:szCs w:val="24"/>
              </w:rPr>
              <w:t>同時參加甲、乙單元，會員每人1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00元，非會員每人1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69442D83" w14:textId="26466B4E" w:rsidR="00DA40F9" w:rsidRPr="00A26CF6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right="170" w:firstLineChars="50" w:firstLine="12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繳費方式</w:t>
            </w:r>
          </w:p>
          <w:p w14:paraId="5CD184BD" w14:textId="1413EA6B" w:rsidR="00DA40F9" w:rsidRPr="00D32507" w:rsidRDefault="00DA40F9" w:rsidP="00D32507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(1)</w:t>
            </w:r>
            <w:r w:rsidRPr="00D32507">
              <w:rPr>
                <w:rFonts w:ascii="標楷體" w:eastAsia="標楷體" w:hAnsi="標楷體" w:hint="eastAsia"/>
                <w:sz w:val="20"/>
              </w:rPr>
              <w:t>銀行滙款至兆豐國際商業銀行(017)南台北分行，帳號</w:t>
            </w:r>
            <w:r w:rsidRPr="00D32507">
              <w:rPr>
                <w:rFonts w:ascii="標楷體" w:eastAsia="標楷體" w:hAnsi="標楷體"/>
                <w:sz w:val="20"/>
              </w:rPr>
              <w:t>:030-09-003214</w:t>
            </w:r>
            <w:r w:rsidRPr="00D32507">
              <w:rPr>
                <w:rFonts w:ascii="標楷體" w:eastAsia="標楷體" w:hAnsi="標楷體" w:hint="eastAsia"/>
                <w:sz w:val="20"/>
              </w:rPr>
              <w:t>，戶名:中華民國品質學會</w:t>
            </w:r>
          </w:p>
          <w:p w14:paraId="6CDE2E49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(2)郵政劃撥至本學會儲金帳戶「0005343-4」號，戶名:中華民國品質學會</w:t>
            </w:r>
          </w:p>
          <w:p w14:paraId="22A28861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(3)</w:t>
            </w:r>
            <w:r w:rsidRPr="00D32507">
              <w:rPr>
                <w:rFonts w:ascii="標楷體" w:eastAsia="標楷體" w:hAnsi="標楷體" w:hint="eastAsia"/>
                <w:sz w:val="20"/>
              </w:rPr>
              <w:t>郵寄現款或支</w:t>
            </w:r>
            <w:r w:rsidRPr="00D32507">
              <w:rPr>
                <w:rFonts w:ascii="標楷體" w:eastAsia="標楷體" w:hAnsi="標楷體"/>
                <w:sz w:val="20"/>
              </w:rPr>
              <w:t>(</w:t>
            </w:r>
            <w:r w:rsidRPr="00D32507">
              <w:rPr>
                <w:rFonts w:ascii="標楷體" w:eastAsia="標楷體" w:hAnsi="標楷體" w:hint="eastAsia"/>
                <w:sz w:val="20"/>
              </w:rPr>
              <w:t>滙</w:t>
            </w:r>
            <w:r w:rsidRPr="00D32507">
              <w:rPr>
                <w:rFonts w:ascii="標楷體" w:eastAsia="標楷體" w:hAnsi="標楷體"/>
                <w:sz w:val="20"/>
              </w:rPr>
              <w:t>)</w:t>
            </w:r>
            <w:r w:rsidRPr="00D32507">
              <w:rPr>
                <w:rFonts w:ascii="標楷體" w:eastAsia="標楷體" w:hAnsi="標楷體" w:hint="eastAsia"/>
                <w:sz w:val="20"/>
              </w:rPr>
              <w:t>票至本學會</w:t>
            </w:r>
          </w:p>
          <w:p w14:paraId="5056AD68" w14:textId="77777777" w:rsidR="00DA40F9" w:rsidRPr="00D32507" w:rsidRDefault="00DA40F9" w:rsidP="00355753">
            <w:pPr>
              <w:adjustRightInd w:val="0"/>
              <w:spacing w:line="0" w:lineRule="atLeast"/>
              <w:ind w:left="170" w:right="170"/>
              <w:textAlignment w:val="baseline"/>
              <w:rPr>
                <w:rFonts w:eastAsia="全真標準楷書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網　　址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http://www.csq.</w:t>
            </w:r>
            <w:bookmarkStart w:id="3" w:name="_Hlt35416693"/>
            <w:r w:rsidRPr="00D32507">
              <w:rPr>
                <w:rFonts w:ascii="標楷體" w:eastAsia="標楷體" w:hAnsi="標楷體"/>
                <w:sz w:val="20"/>
              </w:rPr>
              <w:t>o</w:t>
            </w:r>
            <w:bookmarkEnd w:id="3"/>
            <w:r w:rsidRPr="00D32507">
              <w:rPr>
                <w:rFonts w:ascii="標楷體" w:eastAsia="標楷體" w:hAnsi="標楷體"/>
                <w:sz w:val="20"/>
              </w:rPr>
              <w:t>rg.tw</w:t>
            </w:r>
            <w:r w:rsidRPr="00D32507">
              <w:rPr>
                <w:rFonts w:ascii="標楷體" w:eastAsia="標楷體" w:hAnsi="標楷體" w:hint="eastAsia"/>
                <w:sz w:val="20"/>
              </w:rPr>
              <w:t xml:space="preserve">　　　    </w:t>
            </w:r>
            <w:r w:rsidRPr="00D32507">
              <w:rPr>
                <w:rFonts w:ascii="標楷體" w:eastAsia="標楷體" w:hAnsi="標楷體"/>
                <w:color w:val="000000"/>
                <w:sz w:val="20"/>
              </w:rPr>
              <w:t>E-Mail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servicemail@csq.org.tw</w:t>
            </w:r>
          </w:p>
        </w:tc>
      </w:tr>
    </w:tbl>
    <w:p w14:paraId="50E7F6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標楷體"/>
          <w:sz w:val="32"/>
        </w:rPr>
      </w:pPr>
    </w:p>
    <w:p w14:paraId="6DF6C2B1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2E97FFE8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184127A6" w14:textId="2046EEB4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EF27B" wp14:editId="51ED8653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4792980" cy="63398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6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03721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盧銘輝：美國密西根大學航太碩士，曾任職中山科學研究院，華</w:t>
                            </w:r>
                            <w:proofErr w:type="gramStart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創車電</w:t>
                            </w:r>
                            <w:proofErr w:type="gramEnd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公司電動車開發顧問。</w:t>
                            </w:r>
                          </w:p>
                          <w:p w14:paraId="757FA2DC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      </w:r>
                          </w:p>
                          <w:p w14:paraId="3C97C2C4" w14:textId="77777777" w:rsidR="00DA40F9" w:rsidRPr="004B31DA" w:rsidRDefault="00DA40F9" w:rsidP="00DA40F9">
                            <w:pPr>
                              <w:spacing w:line="0" w:lineRule="atLeast"/>
                              <w:ind w:left="1155" w:rightChars="-418" w:right="-1003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許芳勳：中央大學機械系工程博士，曾任職中山科學研究，品                   保策劃室主任。</w:t>
                            </w:r>
                          </w:p>
                          <w:p w14:paraId="2517A1F6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徐  堯：台灣大學工程科學與海洋工程博士，曾任職工研院材料所研究員，國</w:t>
                            </w:r>
                            <w:proofErr w:type="gramStart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研</w:t>
                            </w:r>
                            <w:proofErr w:type="gramEnd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院科技政策博士後研究。</w:t>
                            </w:r>
                          </w:p>
                          <w:p w14:paraId="16AD1C28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王宗華：淡江大學管研所碩士，曾任職中山科學院研究院及華梵大學工業設計副教授，著作可靠度工程技術手冊。</w:t>
                            </w:r>
                          </w:p>
                          <w:p w14:paraId="0A1DF071" w14:textId="77777777" w:rsidR="00DA40F9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彭鴻霖：美國亞利桑納大學博士，職國家實驗研究院-國家太空中心。</w:t>
                            </w:r>
                          </w:p>
                          <w:p w14:paraId="7957178B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jc w:val="both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陳邦皇：中山大學電機研究所碩士，國家中山科學研究院維護度工程師。</w:t>
                            </w:r>
                          </w:p>
                          <w:p w14:paraId="1D2F3386" w14:textId="77777777" w:rsidR="00DA40F9" w:rsidRPr="004B31DA" w:rsidRDefault="00DA40F9" w:rsidP="00DA40F9">
                            <w:pPr>
                              <w:pStyle w:val="a8"/>
                              <w:spacing w:before="0" w:line="0" w:lineRule="atLeast"/>
                              <w:rPr>
                                <w:sz w:val="30"/>
                                <w:szCs w:val="24"/>
                              </w:rPr>
                            </w:pP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其他講師.</w:t>
                            </w:r>
                            <w:r w:rsidRPr="004B31DA">
                              <w:rPr>
                                <w:rFonts w:ascii="標楷體" w:hAnsi="標楷體"/>
                                <w:sz w:val="30"/>
                                <w:szCs w:val="32"/>
                              </w:rPr>
                              <w:t>.等</w:t>
                            </w: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。</w:t>
                            </w:r>
                          </w:p>
                          <w:p w14:paraId="36D85141" w14:textId="77777777" w:rsidR="00DA40F9" w:rsidRPr="004B31DA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  <w:p w14:paraId="23B1FF96" w14:textId="77777777" w:rsidR="00DA40F9" w:rsidRPr="004B31DA" w:rsidRDefault="00DA40F9" w:rsidP="00DA40F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EF27B" id="文字方塊 3" o:spid="_x0000_s1035" type="#_x0000_t202" style="position:absolute;left:0;text-align:left;margin-left:99pt;margin-top:8.6pt;width:377.4pt;height:4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" filled="f" stroked="f">
                <v:textbox>
                  <w:txbxContent>
                    <w:p w14:paraId="17F03721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盧銘輝：美國密西根大學航太碩士，曾任職中山科學研究院，華</w:t>
                      </w:r>
                      <w:proofErr w:type="gramStart"/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創車電</w:t>
                      </w:r>
                      <w:proofErr w:type="gramEnd"/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公司電動車開發顧問。</w:t>
                      </w:r>
                    </w:p>
                    <w:p w14:paraId="757FA2DC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</w:r>
                    </w:p>
                    <w:p w14:paraId="3C97C2C4" w14:textId="77777777" w:rsidR="00DA40F9" w:rsidRPr="004B31DA" w:rsidRDefault="00DA40F9" w:rsidP="00DA40F9">
                      <w:pPr>
                        <w:spacing w:line="0" w:lineRule="atLeast"/>
                        <w:ind w:left="1155" w:rightChars="-418" w:right="-1003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許芳勳：中央大學機械系工程博士，曾任職中山科學研究，品                   保策劃室主任。</w:t>
                      </w:r>
                    </w:p>
                    <w:p w14:paraId="2517A1F6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徐  堯：台灣大學工程科學與海洋工程博士，曾任職工研院材料所研究員，國</w:t>
                      </w:r>
                      <w:proofErr w:type="gramStart"/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研</w:t>
                      </w:r>
                      <w:proofErr w:type="gramEnd"/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院科技政策博士後研究。</w:t>
                      </w:r>
                    </w:p>
                    <w:p w14:paraId="16AD1C28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王宗華：淡江大學管研所碩士，曾任職中山科學院研究院及華梵大學工業設計副教授，著作可靠度工程技術手冊。</w:t>
                      </w:r>
                    </w:p>
                    <w:p w14:paraId="0A1DF071" w14:textId="77777777" w:rsidR="00DA40F9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彭鴻霖：美國亞利桑納大學博士，職國家實驗研究院-國家太空中心。</w:t>
                      </w:r>
                    </w:p>
                    <w:p w14:paraId="7957178B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jc w:val="both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陳邦皇：中山大學電機研究所碩士，國家中山科學研究院維護度工程師。</w:t>
                      </w:r>
                    </w:p>
                    <w:p w14:paraId="1D2F3386" w14:textId="77777777" w:rsidR="00DA40F9" w:rsidRPr="004B31DA" w:rsidRDefault="00DA40F9" w:rsidP="00DA40F9">
                      <w:pPr>
                        <w:pStyle w:val="a8"/>
                        <w:spacing w:before="0" w:line="0" w:lineRule="atLeast"/>
                        <w:rPr>
                          <w:sz w:val="30"/>
                          <w:szCs w:val="24"/>
                        </w:rPr>
                      </w:pP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其他講師.</w:t>
                      </w:r>
                      <w:r w:rsidRPr="004B31DA">
                        <w:rPr>
                          <w:rFonts w:ascii="標楷體" w:hAnsi="標楷體"/>
                          <w:sz w:val="30"/>
                          <w:szCs w:val="32"/>
                        </w:rPr>
                        <w:t>.等</w:t>
                      </w: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。</w:t>
                      </w:r>
                    </w:p>
                    <w:p w14:paraId="36D85141" w14:textId="77777777" w:rsidR="00DA40F9" w:rsidRPr="004B31DA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  <w:p w14:paraId="23B1FF96" w14:textId="77777777" w:rsidR="00DA40F9" w:rsidRPr="004B31DA" w:rsidRDefault="00DA40F9" w:rsidP="00DA40F9">
                      <w:pPr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ABFE8" w14:textId="77777777" w:rsidR="00DA40F9" w:rsidRDefault="00DA40F9" w:rsidP="00DA40F9">
      <w:pPr>
        <w:spacing w:line="0" w:lineRule="atLeast"/>
        <w:ind w:firstLine="180"/>
        <w:jc w:val="both"/>
      </w:pPr>
    </w:p>
    <w:p w14:paraId="49C0EE63" w14:textId="72B0CA5C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94255" wp14:editId="5249C253">
                <wp:simplePos x="0" y="0"/>
                <wp:positionH relativeFrom="page">
                  <wp:posOffset>731520</wp:posOffset>
                </wp:positionH>
                <wp:positionV relativeFrom="page">
                  <wp:posOffset>685800</wp:posOffset>
                </wp:positionV>
                <wp:extent cx="1143000" cy="360045"/>
                <wp:effectExtent l="26670" t="19050" r="20955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ECD0F" w14:textId="77777777" w:rsidR="00DA40F9" w:rsidRDefault="00DA40F9" w:rsidP="00DA40F9">
                            <w:pPr>
                              <w:pStyle w:val="a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4255" id="文字方塊 2" o:spid="_x0000_s1036" type="#_x0000_t202" style="position:absolute;left:0;text-align:left;margin-left:57.6pt;margin-top:54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" strokeweight="3pt">
                <v:stroke linestyle="thinThin"/>
                <v:textbox inset="0,0,0,0">
                  <w:txbxContent>
                    <w:p w14:paraId="608ECD0F" w14:textId="77777777" w:rsidR="00DA40F9" w:rsidRDefault="00DA40F9" w:rsidP="00DA40F9">
                      <w:pPr>
                        <w:pStyle w:val="a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701B7D" w14:textId="77777777" w:rsidR="008B26C8" w:rsidRPr="00DA40F9" w:rsidRDefault="008B26C8"/>
    <w:sectPr w:rsidR="008B26C8" w:rsidRPr="00DA40F9" w:rsidSect="0002498C">
      <w:pgSz w:w="11906" w:h="16838"/>
      <w:pgMar w:top="680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5893" w14:textId="77777777" w:rsidR="00AE262F" w:rsidRDefault="00AE262F" w:rsidP="008A4554">
      <w:r>
        <w:separator/>
      </w:r>
    </w:p>
  </w:endnote>
  <w:endnote w:type="continuationSeparator" w:id="0">
    <w:p w14:paraId="748E00A8" w14:textId="77777777" w:rsidR="00AE262F" w:rsidRDefault="00AE262F" w:rsidP="008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18D5" w14:textId="77777777" w:rsidR="00AE262F" w:rsidRDefault="00AE262F" w:rsidP="008A4554">
      <w:r>
        <w:separator/>
      </w:r>
    </w:p>
  </w:footnote>
  <w:footnote w:type="continuationSeparator" w:id="0">
    <w:p w14:paraId="029E80E7" w14:textId="77777777" w:rsidR="00AE262F" w:rsidRDefault="00AE262F" w:rsidP="008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9"/>
    <w:rsid w:val="000078E5"/>
    <w:rsid w:val="00022D16"/>
    <w:rsid w:val="0002498C"/>
    <w:rsid w:val="00031FF8"/>
    <w:rsid w:val="00040C7A"/>
    <w:rsid w:val="0008204B"/>
    <w:rsid w:val="00082B1E"/>
    <w:rsid w:val="00082BB3"/>
    <w:rsid w:val="000A0E2D"/>
    <w:rsid w:val="000C1305"/>
    <w:rsid w:val="000C6D18"/>
    <w:rsid w:val="000E5261"/>
    <w:rsid w:val="00101659"/>
    <w:rsid w:val="001052A2"/>
    <w:rsid w:val="00107193"/>
    <w:rsid w:val="00147BE3"/>
    <w:rsid w:val="00155337"/>
    <w:rsid w:val="00187C5A"/>
    <w:rsid w:val="00190E02"/>
    <w:rsid w:val="001E41CE"/>
    <w:rsid w:val="002102FC"/>
    <w:rsid w:val="00210F15"/>
    <w:rsid w:val="002235F7"/>
    <w:rsid w:val="00232BEA"/>
    <w:rsid w:val="0024171C"/>
    <w:rsid w:val="00282DC0"/>
    <w:rsid w:val="002A4E4B"/>
    <w:rsid w:val="002D1854"/>
    <w:rsid w:val="00313924"/>
    <w:rsid w:val="003454A8"/>
    <w:rsid w:val="003478EB"/>
    <w:rsid w:val="00355023"/>
    <w:rsid w:val="00364D31"/>
    <w:rsid w:val="003D15C3"/>
    <w:rsid w:val="003E65D6"/>
    <w:rsid w:val="003F11F5"/>
    <w:rsid w:val="00412E81"/>
    <w:rsid w:val="00413F3B"/>
    <w:rsid w:val="0041468A"/>
    <w:rsid w:val="00421C6A"/>
    <w:rsid w:val="004611CA"/>
    <w:rsid w:val="004C40FA"/>
    <w:rsid w:val="00514D86"/>
    <w:rsid w:val="00515CB3"/>
    <w:rsid w:val="0059734F"/>
    <w:rsid w:val="005A0CC5"/>
    <w:rsid w:val="005A12F7"/>
    <w:rsid w:val="005A24B3"/>
    <w:rsid w:val="005D5AF6"/>
    <w:rsid w:val="005D6824"/>
    <w:rsid w:val="00601DCF"/>
    <w:rsid w:val="0061291F"/>
    <w:rsid w:val="00616811"/>
    <w:rsid w:val="006920D3"/>
    <w:rsid w:val="006A1210"/>
    <w:rsid w:val="006A2B9F"/>
    <w:rsid w:val="006A6FC8"/>
    <w:rsid w:val="0073109A"/>
    <w:rsid w:val="0075146D"/>
    <w:rsid w:val="007602D2"/>
    <w:rsid w:val="0077469D"/>
    <w:rsid w:val="00783441"/>
    <w:rsid w:val="007912A9"/>
    <w:rsid w:val="007F4BC4"/>
    <w:rsid w:val="00847385"/>
    <w:rsid w:val="0085418D"/>
    <w:rsid w:val="008A4554"/>
    <w:rsid w:val="008B26C8"/>
    <w:rsid w:val="008C21AE"/>
    <w:rsid w:val="008C7C4F"/>
    <w:rsid w:val="008D66F7"/>
    <w:rsid w:val="008F2159"/>
    <w:rsid w:val="009128F8"/>
    <w:rsid w:val="009706F4"/>
    <w:rsid w:val="009834D2"/>
    <w:rsid w:val="00985DCA"/>
    <w:rsid w:val="00990F62"/>
    <w:rsid w:val="009D2041"/>
    <w:rsid w:val="009E2C69"/>
    <w:rsid w:val="009F2EAE"/>
    <w:rsid w:val="00A06B0C"/>
    <w:rsid w:val="00A20653"/>
    <w:rsid w:val="00A60602"/>
    <w:rsid w:val="00A607E5"/>
    <w:rsid w:val="00A82DDD"/>
    <w:rsid w:val="00A9449A"/>
    <w:rsid w:val="00AC52C1"/>
    <w:rsid w:val="00AE262F"/>
    <w:rsid w:val="00AE2F02"/>
    <w:rsid w:val="00AE709C"/>
    <w:rsid w:val="00B61592"/>
    <w:rsid w:val="00B927A2"/>
    <w:rsid w:val="00BA15E5"/>
    <w:rsid w:val="00BC5928"/>
    <w:rsid w:val="00BC64DF"/>
    <w:rsid w:val="00C056AA"/>
    <w:rsid w:val="00C225A4"/>
    <w:rsid w:val="00C74F12"/>
    <w:rsid w:val="00CA4A6A"/>
    <w:rsid w:val="00CA4F0C"/>
    <w:rsid w:val="00CB3660"/>
    <w:rsid w:val="00CB5911"/>
    <w:rsid w:val="00CE10D6"/>
    <w:rsid w:val="00D32507"/>
    <w:rsid w:val="00D80DC0"/>
    <w:rsid w:val="00D8630A"/>
    <w:rsid w:val="00DA1B1B"/>
    <w:rsid w:val="00DA3580"/>
    <w:rsid w:val="00DA40F9"/>
    <w:rsid w:val="00DC304B"/>
    <w:rsid w:val="00DE1941"/>
    <w:rsid w:val="00E06FF9"/>
    <w:rsid w:val="00E127F3"/>
    <w:rsid w:val="00E8081A"/>
    <w:rsid w:val="00E8118D"/>
    <w:rsid w:val="00E90A4A"/>
    <w:rsid w:val="00EA09FA"/>
    <w:rsid w:val="00EC0F68"/>
    <w:rsid w:val="00EC3EEC"/>
    <w:rsid w:val="00ED0647"/>
    <w:rsid w:val="00EF7F17"/>
    <w:rsid w:val="00F74395"/>
    <w:rsid w:val="00F86AA4"/>
    <w:rsid w:val="00FF1BD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A9577A"/>
  <w15:docId w15:val="{CA699ECA-0462-42E0-9051-1BBA726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F9"/>
    <w:rPr>
      <w:color w:val="0000FF"/>
      <w:u w:val="single"/>
    </w:rPr>
  </w:style>
  <w:style w:type="paragraph" w:customStyle="1" w:styleId="a4">
    <w:name w:val="日期、地點"/>
    <w:rsid w:val="00DA40F9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課程內容"/>
    <w:rsid w:val="00DA40F9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customStyle="1" w:styleId="a6">
    <w:name w:val="主講人"/>
    <w:rsid w:val="00DA40F9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  <w:style w:type="paragraph" w:customStyle="1" w:styleId="a7">
    <w:name w:val="舉辦日期"/>
    <w:rsid w:val="00DA40F9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8">
    <w:name w:val="Body Text"/>
    <w:link w:val="a9"/>
    <w:rsid w:val="00DA40F9"/>
    <w:pPr>
      <w:spacing w:before="20" w:after="20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9">
    <w:name w:val="本文 字元"/>
    <w:basedOn w:val="a0"/>
    <w:link w:val="a8"/>
    <w:rsid w:val="00DA40F9"/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a">
    <w:name w:val="講師"/>
    <w:rsid w:val="00DA40F9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character" w:customStyle="1" w:styleId="1">
    <w:name w:val="提及1"/>
    <w:uiPriority w:val="99"/>
    <w:semiHidden/>
    <w:unhideWhenUsed/>
    <w:rsid w:val="00DA40F9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C0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56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1">
    <w:name w:val="No Spacing"/>
    <w:uiPriority w:val="1"/>
    <w:qFormat/>
    <w:rsid w:val="00EF7F1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7F17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3">
    <w:name w:val="副標題 字元"/>
    <w:basedOn w:val="a0"/>
    <w:link w:val="af2"/>
    <w:uiPriority w:val="11"/>
    <w:rsid w:val="00EF7F17"/>
    <w:rPr>
      <w:szCs w:val="24"/>
    </w:rPr>
  </w:style>
  <w:style w:type="table" w:styleId="af4">
    <w:name w:val="Table Grid"/>
    <w:basedOn w:val="a1"/>
    <w:uiPriority w:val="39"/>
    <w:rsid w:val="0008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hyperlink" Target="http://www.csq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q.org.tw" TargetMode="External"/><Relationship Id="rId12" Type="http://schemas.openxmlformats.org/officeDocument/2006/relationships/hyperlink" Target="mailto:servicemail@csq.org.t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sq.org.t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張文煌</dc:creator>
  <cp:lastModifiedBy>張文煌</cp:lastModifiedBy>
  <cp:revision>3</cp:revision>
  <cp:lastPrinted>2025-05-12T06:51:00Z</cp:lastPrinted>
  <dcterms:created xsi:type="dcterms:W3CDTF">2025-05-12T06:50:00Z</dcterms:created>
  <dcterms:modified xsi:type="dcterms:W3CDTF">2025-05-12T06:55:00Z</dcterms:modified>
</cp:coreProperties>
</file>